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F9494" w14:textId="168699E6" w:rsidR="00D72AFC" w:rsidRDefault="00D72AFC" w:rsidP="0090125F">
      <w:pPr>
        <w:pStyle w:val="Ttulo1"/>
        <w:jc w:val="center"/>
      </w:pPr>
      <w:r w:rsidRPr="00D72AFC">
        <w:t>ACTA DE PARTICIPACIÓN</w:t>
      </w:r>
    </w:p>
    <w:p w14:paraId="72E64F27" w14:textId="4CA006EF" w:rsidR="00F34339" w:rsidRDefault="0090125F" w:rsidP="0090125F">
      <w:pPr>
        <w:pStyle w:val="Ttulo1"/>
        <w:jc w:val="center"/>
        <w:rPr>
          <w:i/>
          <w:iCs/>
        </w:rPr>
      </w:pPr>
      <w:r>
        <w:t>Seminario</w:t>
      </w:r>
      <w:r w:rsidR="00AC6D4D">
        <w:t xml:space="preserve"> 1,</w:t>
      </w:r>
      <w:r>
        <w:t xml:space="preserve"> </w:t>
      </w:r>
      <w:r w:rsidRPr="0090125F">
        <w:rPr>
          <w:i/>
          <w:iCs/>
        </w:rPr>
        <w:t>Primer sector y Agroindustria</w:t>
      </w:r>
    </w:p>
    <w:p w14:paraId="00146A17" w14:textId="1C9F6CA6" w:rsidR="0090125F" w:rsidRDefault="0090125F" w:rsidP="0026543C">
      <w:pPr>
        <w:pStyle w:val="Ttulo1"/>
        <w:jc w:val="center"/>
        <w:rPr>
          <w:sz w:val="24"/>
          <w:szCs w:val="28"/>
        </w:rPr>
      </w:pPr>
      <w:r>
        <w:rPr>
          <w:sz w:val="24"/>
          <w:szCs w:val="28"/>
        </w:rPr>
        <w:t>19 de junio, 2023</w:t>
      </w:r>
      <w:r w:rsidR="0026543C">
        <w:rPr>
          <w:sz w:val="24"/>
          <w:szCs w:val="28"/>
        </w:rPr>
        <w:t xml:space="preserve">. </w:t>
      </w:r>
      <w:r w:rsidRPr="0090125F">
        <w:rPr>
          <w:sz w:val="24"/>
          <w:szCs w:val="28"/>
        </w:rPr>
        <w:t>Casa de Cultura Conde de Campomanes, Tineo</w:t>
      </w:r>
    </w:p>
    <w:p w14:paraId="69EBF68F" w14:textId="77777777" w:rsidR="0090125F" w:rsidRDefault="0090125F" w:rsidP="0090125F"/>
    <w:p w14:paraId="7BC50618" w14:textId="3CFEC810" w:rsidR="0090125F" w:rsidRDefault="0090125F" w:rsidP="0090125F">
      <w:pPr>
        <w:pStyle w:val="Ttulo2"/>
      </w:pPr>
      <w:r>
        <w:t>17:00 Inauguración</w:t>
      </w:r>
    </w:p>
    <w:p w14:paraId="5D60918B" w14:textId="4F7F9CAE" w:rsidR="006417C5" w:rsidRDefault="006417C5" w:rsidP="0090125F">
      <w:r>
        <w:t>Alcaldesa de Tineo (Dña. Montserrat Fernández), bienvenida a los asistentes.</w:t>
      </w:r>
    </w:p>
    <w:p w14:paraId="656429E1" w14:textId="25D4E84B" w:rsidR="0090125F" w:rsidRDefault="0090125F" w:rsidP="0090125F">
      <w:r>
        <w:t>Gerente del CEDER Valle del Ese-</w:t>
      </w:r>
      <w:proofErr w:type="spellStart"/>
      <w:r>
        <w:t>Entrecabos</w:t>
      </w:r>
      <w:proofErr w:type="spellEnd"/>
      <w:r w:rsidR="006417C5">
        <w:t xml:space="preserve"> </w:t>
      </w:r>
      <w:r w:rsidR="006371F8">
        <w:t>(D. Eloy Rodríguez)</w:t>
      </w:r>
      <w:r w:rsidR="00EC6E57">
        <w:t xml:space="preserve"> y moderador.</w:t>
      </w:r>
      <w:r>
        <w:t xml:space="preserve"> </w:t>
      </w:r>
      <w:r w:rsidR="00EC6E57">
        <w:t>B</w:t>
      </w:r>
      <w:r>
        <w:t xml:space="preserve">ienvenida a los asistentes y análisis de las potencialidades de la comarca, </w:t>
      </w:r>
      <w:r w:rsidR="006417C5">
        <w:t>haciendo</w:t>
      </w:r>
      <w:r>
        <w:t xml:space="preserve"> énfasis en la necesidad de mantener y potenciar las actividades agrícolas </w:t>
      </w:r>
      <w:r w:rsidR="006417C5">
        <w:t xml:space="preserve">y </w:t>
      </w:r>
      <w:r>
        <w:t>ganaderas</w:t>
      </w:r>
      <w:r w:rsidR="006417C5">
        <w:t xml:space="preserve">, fundamentales no solo para el medio rural, </w:t>
      </w:r>
      <w:r w:rsidR="00F10864">
        <w:t xml:space="preserve">sino </w:t>
      </w:r>
      <w:r w:rsidR="006417C5">
        <w:t>también para toda la sociedad.</w:t>
      </w:r>
    </w:p>
    <w:p w14:paraId="4F44609B" w14:textId="533FC5E9" w:rsidR="006417C5" w:rsidRDefault="006417C5" w:rsidP="0090125F">
      <w:r>
        <w:t>Presidente de READER</w:t>
      </w:r>
      <w:r w:rsidR="006371F8">
        <w:t xml:space="preserve"> (D. Belarmino Fernández)</w:t>
      </w:r>
      <w:r>
        <w:t xml:space="preserve">, necesidad de diversificar la economía en el medio rural, poniendo como ejemplo el polígono de La </w:t>
      </w:r>
      <w:proofErr w:type="spellStart"/>
      <w:r>
        <w:t>Curiscada</w:t>
      </w:r>
      <w:proofErr w:type="spellEnd"/>
      <w:r>
        <w:t xml:space="preserve"> (Tineo). Además, exp</w:t>
      </w:r>
      <w:r w:rsidR="00365D2F">
        <w:t>one</w:t>
      </w:r>
      <w:r>
        <w:t xml:space="preserve"> que </w:t>
      </w:r>
      <w:r w:rsidR="00F10864">
        <w:t>“</w:t>
      </w:r>
      <w:r w:rsidRPr="00F10864">
        <w:rPr>
          <w:iCs/>
        </w:rPr>
        <w:t>el mayor reto no es el económico, es tener gente para desarrollar todo el potencial del medio rural</w:t>
      </w:r>
      <w:r w:rsidR="00F10864">
        <w:rPr>
          <w:iCs/>
        </w:rPr>
        <w:t>”</w:t>
      </w:r>
      <w:r>
        <w:t xml:space="preserve"> (nuevos pobladores).</w:t>
      </w:r>
    </w:p>
    <w:p w14:paraId="6ACF240F" w14:textId="2ECABA66" w:rsidR="006417C5" w:rsidRDefault="006417C5" w:rsidP="0090125F">
      <w:r>
        <w:t>Representante de Caja Rural de Asturias</w:t>
      </w:r>
      <w:r w:rsidR="00F10864">
        <w:t xml:space="preserve"> (D. Javier Nievas)</w:t>
      </w:r>
      <w:r>
        <w:t>,</w:t>
      </w:r>
      <w:r w:rsidR="006371F8">
        <w:t xml:space="preserve"> propuesta de varios ejes para el desarrollo del medio rural: diversificación, apoyo a la innovación, fomento del asociacionismo y protección del medio ambiente con mesura y sentido común.</w:t>
      </w:r>
    </w:p>
    <w:p w14:paraId="0BE40AF3" w14:textId="608A0805" w:rsidR="006371F8" w:rsidRDefault="006371F8" w:rsidP="0090125F">
      <w:r>
        <w:t xml:space="preserve">D.G. de </w:t>
      </w:r>
      <w:r w:rsidRPr="006371F8">
        <w:t>Desarrollo Rural e Industrias Agrarias</w:t>
      </w:r>
      <w:r>
        <w:t xml:space="preserve"> (Dña. Begoña López). Necesidad de transformar las materias primas, brindando apoyo desde la administración. Remarca el peso del LEADER en Asturias respecto a otras comunidades, hecho que se traduce en centeneras de empresas acogidas a estas ayudas.</w:t>
      </w:r>
    </w:p>
    <w:p w14:paraId="213CEE62" w14:textId="5D3F852C" w:rsidR="006371F8" w:rsidRDefault="006371F8" w:rsidP="006371F8">
      <w:pPr>
        <w:pStyle w:val="Ttulo2"/>
      </w:pPr>
      <w:r>
        <w:t xml:space="preserve">17:35 </w:t>
      </w:r>
      <w:r w:rsidRPr="006371F8">
        <w:t>Transformación y comercialización de la producción agraria</w:t>
      </w:r>
    </w:p>
    <w:p w14:paraId="0C9D799C" w14:textId="214986E1" w:rsidR="006371F8" w:rsidRDefault="00F10864" w:rsidP="006371F8">
      <w:r>
        <w:t xml:space="preserve">D. </w:t>
      </w:r>
      <w:r w:rsidR="006371F8">
        <w:t xml:space="preserve">Juan Díaz, </w:t>
      </w:r>
      <w:r>
        <w:t>g</w:t>
      </w:r>
      <w:r w:rsidR="006371F8">
        <w:t>erente de A</w:t>
      </w:r>
      <w:r w:rsidR="00365D2F">
        <w:t>S</w:t>
      </w:r>
      <w:r w:rsidR="00E93E44">
        <w:t>INCAR</w:t>
      </w:r>
      <w:r>
        <w:t>. C</w:t>
      </w:r>
      <w:r w:rsidR="006371F8">
        <w:t>aracteri</w:t>
      </w:r>
      <w:r w:rsidR="00E93E44">
        <w:t>zación del sector agroalimentario en Asturias: alto porcentaje de empresas con menos de 10 trabajadores, con productos muy ligados a nuestra tradición y con una distribución fundamentalmente local.</w:t>
      </w:r>
      <w:r w:rsidR="00501914">
        <w:t xml:space="preserve"> Entre los retos presentes destaca la subida de precios de la materia prima y, por tanto, la dificultad de mantener la calidad a coste bajo para el consumidor. Futuro: formación, innovación, comercialización y cooperación.</w:t>
      </w:r>
    </w:p>
    <w:p w14:paraId="54A78F0E" w14:textId="502F19D8" w:rsidR="00365D2F" w:rsidRDefault="00365D2F" w:rsidP="00365D2F">
      <w:pPr>
        <w:pStyle w:val="Ttulo2"/>
      </w:pPr>
      <w:r>
        <w:t>18:0</w:t>
      </w:r>
      <w:r w:rsidR="00FA716F">
        <w:t>0</w:t>
      </w:r>
      <w:r>
        <w:t xml:space="preserve"> </w:t>
      </w:r>
      <w:r w:rsidRPr="00365D2F">
        <w:t>Desarrollo de la componente agrícola, ganadera y forestal. Hacia la integración territorial</w:t>
      </w:r>
    </w:p>
    <w:p w14:paraId="7FA6A675" w14:textId="629C8FEE" w:rsidR="00365D2F" w:rsidRDefault="00F10864" w:rsidP="0026471F">
      <w:r>
        <w:t xml:space="preserve">Dña. </w:t>
      </w:r>
      <w:r w:rsidR="00365D2F" w:rsidRPr="00365D2F">
        <w:t>Leda Suárez (</w:t>
      </w:r>
      <w:proofErr w:type="spellStart"/>
      <w:r w:rsidR="00365D2F" w:rsidRPr="00365D2F">
        <w:t>Bizkares</w:t>
      </w:r>
      <w:proofErr w:type="spellEnd"/>
      <w:r w:rsidR="00365D2F" w:rsidRPr="00365D2F">
        <w:t xml:space="preserve"> </w:t>
      </w:r>
      <w:proofErr w:type="spellStart"/>
      <w:r w:rsidR="00365D2F" w:rsidRPr="00365D2F">
        <w:t>Biosolutions</w:t>
      </w:r>
      <w:proofErr w:type="spellEnd"/>
      <w:r w:rsidR="00365D2F" w:rsidRPr="00365D2F">
        <w:t>)</w:t>
      </w:r>
      <w:r>
        <w:t>. C</w:t>
      </w:r>
      <w:r w:rsidR="00365D2F" w:rsidRPr="00365D2F">
        <w:t>aracteriza</w:t>
      </w:r>
      <w:r w:rsidR="00365D2F">
        <w:t>ción de las explotaciones, de la producción y otros aspectos transversales. Destaca el 94% de SAU dedicada a prados y pastizales, el pequeño tamaño de las explotaciones</w:t>
      </w:r>
      <w:r w:rsidR="00FA716F">
        <w:t xml:space="preserve"> y el carácter eminentemente familiar de éstas (12,6% trabajadores fuera del ámbito familiar).</w:t>
      </w:r>
    </w:p>
    <w:p w14:paraId="55E3932F" w14:textId="47E7E8ED" w:rsidR="00FA716F" w:rsidRDefault="00FA716F" w:rsidP="00FA716F">
      <w:pPr>
        <w:pStyle w:val="Ttulo2"/>
      </w:pPr>
      <w:r>
        <w:t xml:space="preserve">18:20 </w:t>
      </w:r>
      <w:r w:rsidRPr="00FA716F">
        <w:t>Gestión de tierras y relevo generacional</w:t>
      </w:r>
    </w:p>
    <w:p w14:paraId="3854FDE0" w14:textId="2BA0C69E" w:rsidR="00FA716F" w:rsidRDefault="00F10864" w:rsidP="00FA716F">
      <w:r>
        <w:t xml:space="preserve">D. </w:t>
      </w:r>
      <w:r w:rsidR="00FA716F">
        <w:t xml:space="preserve">Juan Antonio Lázaro, </w:t>
      </w:r>
      <w:r>
        <w:t>g</w:t>
      </w:r>
      <w:r w:rsidR="00FA716F">
        <w:t xml:space="preserve">erente de READER. Ideas de partida: explotaciones muy pequeñas; titularidad y propiedad de la tierra </w:t>
      </w:r>
      <w:r w:rsidR="00EC6E57">
        <w:t>fragmentadas; 98</w:t>
      </w:r>
      <w:r w:rsidR="00FA716F">
        <w:t xml:space="preserve">% de cultivos vinculados directamente con la </w:t>
      </w:r>
      <w:r w:rsidR="00EC6E57">
        <w:t xml:space="preserve">ganadería, resto, fundamentalmente para autoconsumo. Propuestas: necesidad de mapas agroclimáticos (tipo de cultivo óptimo para cada parcela), protección de suelos de alto valor, ajustar las restricciones ambientales al impacto </w:t>
      </w:r>
      <w:r w:rsidR="00EC6E57">
        <w:lastRenderedPageBreak/>
        <w:t>real de las actividades, diversificación en el rural, además de profesionalizar las actividades e impulsar el Banco de Tie</w:t>
      </w:r>
      <w:r>
        <w:t>rras -participación de GDR</w:t>
      </w:r>
      <w:r w:rsidR="00EC6E57">
        <w:t>- para facilitar el relevo generacional.</w:t>
      </w:r>
    </w:p>
    <w:p w14:paraId="4D072416" w14:textId="68559352" w:rsidR="000A392B" w:rsidRDefault="000A392B" w:rsidP="000A392B">
      <w:pPr>
        <w:pStyle w:val="Ttulo2"/>
      </w:pPr>
      <w:r>
        <w:t>18:40 Mesa participativa entre ponentes y público</w:t>
      </w:r>
    </w:p>
    <w:p w14:paraId="73B85298" w14:textId="151F33B3" w:rsidR="00EC6E57" w:rsidRDefault="000A392B" w:rsidP="000A392B">
      <w:r>
        <w:t xml:space="preserve">Modera el </w:t>
      </w:r>
      <w:r w:rsidR="00F10864">
        <w:t>g</w:t>
      </w:r>
      <w:r>
        <w:t>erente del CEDER Valle del Ese-</w:t>
      </w:r>
      <w:proofErr w:type="spellStart"/>
      <w:r>
        <w:t>Entrecabos</w:t>
      </w:r>
      <w:proofErr w:type="spellEnd"/>
      <w:r>
        <w:t xml:space="preserve"> con la presencia en mesa de l</w:t>
      </w:r>
      <w:r w:rsidR="00F10864">
        <w:t>os ponentes excepto Leda Suárez. R</w:t>
      </w:r>
      <w:r>
        <w:t xml:space="preserve">epresenta a </w:t>
      </w:r>
      <w:proofErr w:type="spellStart"/>
      <w:r>
        <w:t>Bizkares</w:t>
      </w:r>
      <w:proofErr w:type="spellEnd"/>
      <w:r>
        <w:t xml:space="preserve"> </w:t>
      </w:r>
      <w:r w:rsidR="00F10864">
        <w:t xml:space="preserve">D. </w:t>
      </w:r>
      <w:proofErr w:type="spellStart"/>
      <w:r>
        <w:t>Dolfo</w:t>
      </w:r>
      <w:proofErr w:type="spellEnd"/>
      <w:r>
        <w:t xml:space="preserve"> Blanco.</w:t>
      </w:r>
    </w:p>
    <w:p w14:paraId="10852BB3" w14:textId="04E9F87C" w:rsidR="008B44FE" w:rsidRDefault="008B44FE" w:rsidP="000A392B">
      <w:r>
        <w:t>Plantean c</w:t>
      </w:r>
      <w:r w:rsidR="00F10864">
        <w:t>ó</w:t>
      </w:r>
      <w:r>
        <w:t xml:space="preserve">mo optimizar el precio </w:t>
      </w:r>
      <w:r w:rsidR="00A11E53">
        <w:t xml:space="preserve">de venta </w:t>
      </w:r>
      <w:r>
        <w:t xml:space="preserve">de la producción. J.A. Lázaro </w:t>
      </w:r>
      <w:r w:rsidR="00A11E53">
        <w:t>comenta</w:t>
      </w:r>
      <w:r>
        <w:t xml:space="preserve"> la necesidad de </w:t>
      </w:r>
      <w:r w:rsidRPr="00F007F7">
        <w:rPr>
          <w:color w:val="0070C0"/>
        </w:rPr>
        <w:t xml:space="preserve">dimensionar </w:t>
      </w:r>
      <w:r w:rsidR="00A11E53" w:rsidRPr="00F007F7">
        <w:rPr>
          <w:color w:val="0070C0"/>
        </w:rPr>
        <w:t>el objetivo final de la producción</w:t>
      </w:r>
      <w:r w:rsidRPr="00F007F7">
        <w:rPr>
          <w:color w:val="0070C0"/>
        </w:rPr>
        <w:t xml:space="preserve"> </w:t>
      </w:r>
      <w:r>
        <w:t>haciendo un análisis previo y exhaustivo del mercado/canales</w:t>
      </w:r>
      <w:r w:rsidR="00A11E53">
        <w:t xml:space="preserve"> y </w:t>
      </w:r>
      <w:r w:rsidR="00A11E53" w:rsidRPr="00F007F7">
        <w:rPr>
          <w:color w:val="0070C0"/>
        </w:rPr>
        <w:t>hacer cumplir la Ley de la cadena alimentaria</w:t>
      </w:r>
      <w:r>
        <w:t xml:space="preserve">; Juan Díaz apuesta por la </w:t>
      </w:r>
      <w:r w:rsidRPr="00F007F7">
        <w:rPr>
          <w:color w:val="0070C0"/>
        </w:rPr>
        <w:t>venta directa</w:t>
      </w:r>
      <w:r w:rsidR="00D0112C">
        <w:rPr>
          <w:color w:val="0070C0"/>
        </w:rPr>
        <w:t xml:space="preserve"> </w:t>
      </w:r>
      <w:r w:rsidR="00D0112C" w:rsidRPr="00D0112C">
        <w:t>-por tanto, flexibilización para pequeños productores- y</w:t>
      </w:r>
      <w:r w:rsidR="00D0112C">
        <w:rPr>
          <w:color w:val="0070C0"/>
        </w:rPr>
        <w:t xml:space="preserve"> nuevos canales de venta </w:t>
      </w:r>
      <w:r w:rsidR="00D0112C" w:rsidRPr="00D0112C">
        <w:t>(ejemplo de restaurante que vende conservas)</w:t>
      </w:r>
      <w:r w:rsidR="00A11E53">
        <w:t xml:space="preserve">, mientras que </w:t>
      </w:r>
      <w:proofErr w:type="spellStart"/>
      <w:r w:rsidR="00A11E53">
        <w:t>Dolfo</w:t>
      </w:r>
      <w:proofErr w:type="spellEnd"/>
      <w:r w:rsidR="00A11E53">
        <w:t xml:space="preserve"> Blanco apuesta por la </w:t>
      </w:r>
      <w:r w:rsidR="00A11E53" w:rsidRPr="00F007F7">
        <w:rPr>
          <w:color w:val="0070C0"/>
        </w:rPr>
        <w:t>asociación para comercializar el producto</w:t>
      </w:r>
      <w:r w:rsidR="00A11E53">
        <w:t>, para valorizarlo y optimizar la logística.</w:t>
      </w:r>
    </w:p>
    <w:p w14:paraId="7CA52684" w14:textId="2A4E3D4E" w:rsidR="00A11E53" w:rsidRDefault="00F10864" w:rsidP="000A392B">
      <w:r>
        <w:t xml:space="preserve">D. </w:t>
      </w:r>
      <w:r w:rsidR="00A11E53">
        <w:t xml:space="preserve">Ignacio </w:t>
      </w:r>
      <w:proofErr w:type="spellStart"/>
      <w:r w:rsidR="00A11E53">
        <w:t>Cavanilles</w:t>
      </w:r>
      <w:proofErr w:type="spellEnd"/>
      <w:r w:rsidR="00A11E53">
        <w:t xml:space="preserve"> (</w:t>
      </w:r>
      <w:r w:rsidR="00A11E53" w:rsidRPr="00A11E53">
        <w:t>Asociación Asturiana de Profesionales del Kiwi</w:t>
      </w:r>
      <w:r w:rsidR="00A11E53">
        <w:t xml:space="preserve">) expone la </w:t>
      </w:r>
      <w:r w:rsidR="00A11E53" w:rsidRPr="00F007F7">
        <w:rPr>
          <w:color w:val="0070C0"/>
        </w:rPr>
        <w:t xml:space="preserve">carencia de financiación </w:t>
      </w:r>
      <w:r w:rsidR="00A11E53">
        <w:t>para la ejecución de proyectos, desde la D.G. se comenta la introducción de instrumentos financieros en el nuevo periodo</w:t>
      </w:r>
      <w:r w:rsidR="00D72AFC">
        <w:t xml:space="preserve"> y J.A. Lázaro ahonda con la futura incorporación de avales y puntos de interés por parte de los GDR.</w:t>
      </w:r>
      <w:r w:rsidR="008B138A">
        <w:t xml:space="preserve"> También interviene Nievas (Caja Rural de Asturias) para comentar algunas líneas de financiación como las ofrecidas por </w:t>
      </w:r>
      <w:proofErr w:type="spellStart"/>
      <w:r w:rsidR="008B138A">
        <w:t>Asturgar</w:t>
      </w:r>
      <w:proofErr w:type="spellEnd"/>
      <w:r w:rsidR="008B138A">
        <w:t>.</w:t>
      </w:r>
    </w:p>
    <w:p w14:paraId="095223B4" w14:textId="4BC7CCE4" w:rsidR="00D72AFC" w:rsidRDefault="00D72AFC" w:rsidP="000A392B">
      <w:r>
        <w:t>Pa</w:t>
      </w:r>
      <w:r w:rsidR="00F10864">
        <w:t>rticipa D. Adolfo García (a</w:t>
      </w:r>
      <w:r>
        <w:t xml:space="preserve">ntropólogo) dando una perspectiva histórica a la pérdida de población en el medio rural, enfatizando la necesidad de </w:t>
      </w:r>
      <w:r w:rsidRPr="00F007F7">
        <w:rPr>
          <w:color w:val="0070C0"/>
        </w:rPr>
        <w:t>revalorizar el modo de vida rural</w:t>
      </w:r>
      <w:r>
        <w:t xml:space="preserve"> y poniendo de ejemplo a </w:t>
      </w:r>
      <w:r w:rsidRPr="00D72AFC">
        <w:t xml:space="preserve">Julio Fernández </w:t>
      </w:r>
      <w:proofErr w:type="spellStart"/>
      <w:r w:rsidRPr="00D72AFC">
        <w:t>Lamuño</w:t>
      </w:r>
      <w:proofErr w:type="spellEnd"/>
      <w:r>
        <w:t>, fundador de una explotación ganadera experimental en el concejo</w:t>
      </w:r>
      <w:r w:rsidR="00966B4C">
        <w:t xml:space="preserve"> </w:t>
      </w:r>
      <w:r w:rsidR="00F10864">
        <w:t xml:space="preserve">de Tineo </w:t>
      </w:r>
      <w:r w:rsidR="00966B4C">
        <w:t xml:space="preserve">que llegó </w:t>
      </w:r>
      <w:r w:rsidR="00F10864">
        <w:t xml:space="preserve">a </w:t>
      </w:r>
      <w:r w:rsidR="00966B4C">
        <w:t>aplicar mejoras en diferentes caserías atendiendo a sus conocimientos y a la cultura de explotación del territorio preexistente</w:t>
      </w:r>
      <w:r>
        <w:t>.</w:t>
      </w:r>
      <w:r w:rsidR="00966B4C">
        <w:t xml:space="preserve"> </w:t>
      </w:r>
      <w:r w:rsidR="00AA3966">
        <w:t>Defiende</w:t>
      </w:r>
      <w:r w:rsidR="00966B4C">
        <w:t xml:space="preserve"> la </w:t>
      </w:r>
      <w:r w:rsidR="00966B4C" w:rsidRPr="00AA3966">
        <w:rPr>
          <w:color w:val="0070C0"/>
        </w:rPr>
        <w:t xml:space="preserve">necesidad de las actividades agrarias -especialmente las de carácter familiar- </w:t>
      </w:r>
      <w:r w:rsidR="00AA3966">
        <w:t>debido a las externalidades positivas: soberanía alimentaria, mantenimiento del paisaje, etc.</w:t>
      </w:r>
    </w:p>
    <w:p w14:paraId="229DE7B8" w14:textId="3CE206B1" w:rsidR="00D72AFC" w:rsidRDefault="00D72AFC" w:rsidP="000A392B">
      <w:r>
        <w:t>Interviene el concejal</w:t>
      </w:r>
      <w:r w:rsidR="00F10864">
        <w:t xml:space="preserve"> electo</w:t>
      </w:r>
      <w:r>
        <w:t xml:space="preserve"> de Ganadería de Cangas del Narcea, </w:t>
      </w:r>
      <w:r w:rsidR="00F10864">
        <w:t xml:space="preserve">D. Ángel Menéndez, </w:t>
      </w:r>
      <w:r>
        <w:t xml:space="preserve">manifestando que </w:t>
      </w:r>
      <w:r w:rsidRPr="00F007F7">
        <w:rPr>
          <w:color w:val="0070C0"/>
        </w:rPr>
        <w:t>la ganadería no tiene cabida en los LEADER</w:t>
      </w:r>
      <w:r>
        <w:t>. Desde la D.G. y READER se apunta a la existencia de otras líneas directas desde el Principado</w:t>
      </w:r>
      <w:r w:rsidR="00AA3966">
        <w:t xml:space="preserve">, como por ejemplo el ticket de 70.000 € para ganadería en lugar de 35.000 € de LEADER para el resto de </w:t>
      </w:r>
      <w:r w:rsidR="00832CB6">
        <w:t>las actividades</w:t>
      </w:r>
      <w:r w:rsidR="00AA3966">
        <w:t>.</w:t>
      </w:r>
    </w:p>
    <w:p w14:paraId="79173FB3" w14:textId="1484E866" w:rsidR="00AC6D4D" w:rsidRDefault="00AC6D4D" w:rsidP="000A392B">
      <w:r>
        <w:t xml:space="preserve">La alcaldesa de Tineo expone la necesidad de </w:t>
      </w:r>
      <w:r w:rsidRPr="00F007F7">
        <w:rPr>
          <w:color w:val="0070C0"/>
        </w:rPr>
        <w:t>equiparar la calidad vida del medio rural a la de la ciudad</w:t>
      </w:r>
      <w:r>
        <w:t>, poniendo como ejemplo la dificultad de disponer de días libres si se es titular de una explotación ganadera. Para ello, indica la necesidad de apoyar a las cooperativas que ofrecen servicios para el descanso y la conciliación</w:t>
      </w:r>
      <w:r w:rsidR="00994029">
        <w:t xml:space="preserve"> si de verdad se apuesta para el relevo generacional</w:t>
      </w:r>
      <w:r>
        <w:t>.</w:t>
      </w:r>
      <w:r w:rsidR="00994029">
        <w:t xml:space="preserve"> En cuanto a la Ley de Calidad Alimentaria, comenta que supone problema para su explotación de leche ecológica</w:t>
      </w:r>
      <w:r w:rsidR="00F10864">
        <w:t xml:space="preserve">. La </w:t>
      </w:r>
      <w:r w:rsidR="00994029">
        <w:t>DG replica que a las cooperativas no les afecta.</w:t>
      </w:r>
    </w:p>
    <w:p w14:paraId="406BE6F9" w14:textId="1ED4DF4A" w:rsidR="005C039F" w:rsidRDefault="005C039F" w:rsidP="000A392B">
      <w:r>
        <w:t xml:space="preserve">Vuelve a participar Adolfo García (Antropólogo) </w:t>
      </w:r>
      <w:r w:rsidR="00D34F47">
        <w:t xml:space="preserve">cita el Tratado de Roma como defensor de las explotaciones familiares: aprovechan mejor los insumos (paisajes), se hace cargo de los residuos, prima la calidad sobre la cantidad y libera mano de obra en la familia (diversificación). Argumenta </w:t>
      </w:r>
      <w:r>
        <w:t xml:space="preserve">la necesidad de tomar medidas efectivas para </w:t>
      </w:r>
      <w:r w:rsidRPr="00F007F7">
        <w:rPr>
          <w:color w:val="0070C0"/>
        </w:rPr>
        <w:t>mantener a la mujer en el medio rural</w:t>
      </w:r>
      <w:r w:rsidR="00D34F47">
        <w:rPr>
          <w:color w:val="0070C0"/>
        </w:rPr>
        <w:t xml:space="preserve"> </w:t>
      </w:r>
      <w:r w:rsidR="00D34F47" w:rsidRPr="00D34F47">
        <w:t>(“</w:t>
      </w:r>
      <w:proofErr w:type="spellStart"/>
      <w:r w:rsidR="00D34F47" w:rsidRPr="00D34F47">
        <w:t>huída</w:t>
      </w:r>
      <w:proofErr w:type="spellEnd"/>
      <w:r w:rsidR="00D34F47" w:rsidRPr="00D34F47">
        <w:t>”</w:t>
      </w:r>
      <w:r w:rsidR="00D34F47">
        <w:t xml:space="preserve"> a la ciudad</w:t>
      </w:r>
      <w:r w:rsidR="00D34F47" w:rsidRPr="00D34F47">
        <w:t xml:space="preserve"> a partir de la década de 1960) </w:t>
      </w:r>
      <w:r w:rsidR="00B948E3">
        <w:t xml:space="preserve">y de </w:t>
      </w:r>
      <w:r w:rsidR="00B948E3" w:rsidRPr="00F007F7">
        <w:rPr>
          <w:color w:val="0070C0"/>
        </w:rPr>
        <w:t>proyectos de abajo hacia arriba</w:t>
      </w:r>
      <w:r w:rsidR="004818BE">
        <w:rPr>
          <w:color w:val="0070C0"/>
        </w:rPr>
        <w:t xml:space="preserve"> </w:t>
      </w:r>
      <w:r w:rsidR="004818BE" w:rsidRPr="004818BE">
        <w:t>(investigador, técnico y paisano; “funcionarios gozne”)</w:t>
      </w:r>
      <w:r w:rsidR="00B948E3">
        <w:t>.</w:t>
      </w:r>
    </w:p>
    <w:p w14:paraId="0C101140" w14:textId="023ECC85" w:rsidR="00CB466A" w:rsidRDefault="00CB466A" w:rsidP="000A392B">
      <w:proofErr w:type="spellStart"/>
      <w:r>
        <w:t>Dolfo</w:t>
      </w:r>
      <w:proofErr w:type="spellEnd"/>
      <w:r>
        <w:t xml:space="preserve"> García comenta las oportunidades de la </w:t>
      </w:r>
      <w:r w:rsidRPr="00F007F7">
        <w:rPr>
          <w:color w:val="0070C0"/>
        </w:rPr>
        <w:t>ganadería regenerativa</w:t>
      </w:r>
      <w:r>
        <w:t xml:space="preserve"> para ahorrar en insumos</w:t>
      </w:r>
      <w:r w:rsidR="008B138A">
        <w:t xml:space="preserve">, </w:t>
      </w:r>
      <w:r>
        <w:t>como sumidero de carbono</w:t>
      </w:r>
      <w:r w:rsidR="008B138A">
        <w:t xml:space="preserve"> y herramienta para prevenir incendios.</w:t>
      </w:r>
    </w:p>
    <w:p w14:paraId="7C5C3A5A" w14:textId="6334D2FE" w:rsidR="00D72AFC" w:rsidRDefault="005C039F" w:rsidP="005C039F">
      <w:pPr>
        <w:pStyle w:val="Ttulo2"/>
      </w:pPr>
      <w:r>
        <w:lastRenderedPageBreak/>
        <w:t>19:20 Clausura</w:t>
      </w:r>
    </w:p>
    <w:p w14:paraId="76075456" w14:textId="6FC394D2" w:rsidR="00EC6E57" w:rsidRDefault="00CB466A" w:rsidP="00FA716F">
      <w:r>
        <w:t xml:space="preserve">Cierra el seminario el </w:t>
      </w:r>
      <w:r w:rsidRPr="00CB466A">
        <w:t>Gerente del CEDER Valle del Ese-</w:t>
      </w:r>
      <w:proofErr w:type="spellStart"/>
      <w:r w:rsidRPr="00CB466A">
        <w:t>Entrecabos</w:t>
      </w:r>
      <w:proofErr w:type="spellEnd"/>
      <w:r>
        <w:t xml:space="preserve"> anunciando los siguientes actos en Porrúa y Candás.</w:t>
      </w:r>
    </w:p>
    <w:p w14:paraId="6E05036D" w14:textId="7DC7E0BE" w:rsidR="00F34339" w:rsidRDefault="00CB466A" w:rsidP="00CD7ADB">
      <w:pPr>
        <w:pStyle w:val="Ttulo2"/>
      </w:pPr>
      <w:r>
        <w:t>19:25 Aperitivo</w:t>
      </w:r>
    </w:p>
    <w:p w14:paraId="1101A9D4" w14:textId="77777777" w:rsidR="0026471F" w:rsidRDefault="0026471F" w:rsidP="0026471F"/>
    <w:p w14:paraId="41438443" w14:textId="0997DBCD" w:rsidR="0026471F" w:rsidRDefault="0026471F" w:rsidP="0026471F">
      <w:pPr>
        <w:pStyle w:val="Ttulo1"/>
      </w:pPr>
      <w:r>
        <w:t>Notas de prensa</w:t>
      </w:r>
    </w:p>
    <w:p w14:paraId="0B75584A" w14:textId="3A240A6B" w:rsidR="0026471F" w:rsidRDefault="00F10864" w:rsidP="0026471F">
      <w:hyperlink r:id="rId8" w:history="1">
        <w:r w:rsidR="0026471F" w:rsidRPr="00FC0BAE">
          <w:rPr>
            <w:rStyle w:val="Hipervnculo"/>
          </w:rPr>
          <w:t>https://www.elcomercio.es/asturias/red-desarrollo-rural-pide-gestion-zonal-banco-20230620014724-nt.html</w:t>
        </w:r>
      </w:hyperlink>
    </w:p>
    <w:p w14:paraId="4A4ED991" w14:textId="05C18950" w:rsidR="0026471F" w:rsidRDefault="00F10864" w:rsidP="0026471F">
      <w:hyperlink r:id="rId9" w:history="1">
        <w:r w:rsidR="0026471F" w:rsidRPr="00FC0BAE">
          <w:rPr>
            <w:rStyle w:val="Hipervnculo"/>
          </w:rPr>
          <w:t>https://nuestrocampo.elcomercio.es/calvo-avala-la-participacion-de-los-grupos-de-desarrollo-en-la-gestion-del-banco-de-tierras/</w:t>
        </w:r>
      </w:hyperlink>
    </w:p>
    <w:p w14:paraId="1CC8B451" w14:textId="77777777" w:rsidR="0026471F" w:rsidRPr="0026471F" w:rsidRDefault="0026471F" w:rsidP="0026471F"/>
    <w:p w14:paraId="7926EA71" w14:textId="77777777" w:rsidR="00D6595C" w:rsidRPr="00365D2F" w:rsidRDefault="00D6595C" w:rsidP="00D6595C">
      <w:pPr>
        <w:ind w:firstLine="0"/>
      </w:pPr>
      <w:bookmarkStart w:id="0" w:name="_GoBack"/>
      <w:bookmarkEnd w:id="0"/>
    </w:p>
    <w:sectPr w:rsidR="00D6595C" w:rsidRPr="00365D2F" w:rsidSect="00EF7D6D">
      <w:headerReference w:type="default" r:id="rId10"/>
      <w:footerReference w:type="default" r:id="rId11"/>
      <w:pgSz w:w="11906" w:h="16838" w:code="9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5E9D0" w14:textId="77777777" w:rsidR="00CF3F54" w:rsidRDefault="00CF3F54" w:rsidP="00806010">
      <w:pPr>
        <w:spacing w:after="0" w:line="240" w:lineRule="auto"/>
      </w:pPr>
      <w:r>
        <w:separator/>
      </w:r>
    </w:p>
  </w:endnote>
  <w:endnote w:type="continuationSeparator" w:id="0">
    <w:p w14:paraId="5313F9AA" w14:textId="77777777" w:rsidR="00CF3F54" w:rsidRDefault="00CF3F54" w:rsidP="00806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DIN Medium">
    <w:altName w:val="Cambria"/>
    <w:charset w:val="00"/>
    <w:family w:val="roman"/>
    <w:pitch w:val="variable"/>
    <w:sig w:usb0="00000003" w:usb1="00000000" w:usb2="00000000" w:usb3="00000000" w:csb0="00000001" w:csb1="00000000"/>
  </w:font>
  <w:font w:name="DINCond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0858665"/>
      <w:docPartObj>
        <w:docPartGallery w:val="Page Numbers (Bottom of Page)"/>
        <w:docPartUnique/>
      </w:docPartObj>
    </w:sdtPr>
    <w:sdtEndPr/>
    <w:sdtContent>
      <w:p w14:paraId="4725D823" w14:textId="201097C3" w:rsidR="00173F60" w:rsidRDefault="00F266C3">
        <w:pPr>
          <w:pStyle w:val="Piedepgina"/>
          <w:jc w:val="right"/>
        </w:pPr>
        <w:r>
          <w:rPr>
            <w:noProof/>
            <w:lang w:eastAsia="es-ES"/>
          </w:rPr>
          <w:drawing>
            <wp:anchor distT="0" distB="0" distL="114300" distR="114300" simplePos="0" relativeHeight="251659264" behindDoc="0" locked="0" layoutInCell="1" allowOverlap="1" wp14:anchorId="5BCB24E1" wp14:editId="714C7BCD">
              <wp:simplePos x="0" y="0"/>
              <wp:positionH relativeFrom="margin">
                <wp:posOffset>330835</wp:posOffset>
              </wp:positionH>
              <wp:positionV relativeFrom="paragraph">
                <wp:posOffset>109855</wp:posOffset>
              </wp:positionV>
              <wp:extent cx="747395" cy="400050"/>
              <wp:effectExtent l="0" t="0" r="0" b="0"/>
              <wp:wrapTopAndBottom/>
              <wp:docPr id="1483744844" name="Imagen 1" descr="Texto&#10;&#10;Descripción generada automáticamente con confianza baj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3744844" name="Imagen 1" descr="Texto&#10;&#10;Descripción generada automáticamente con confianza baja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449" b="449"/>
                      <a:stretch/>
                    </pic:blipFill>
                    <pic:spPr bwMode="auto">
                      <a:xfrm>
                        <a:off x="0" y="0"/>
                        <a:ext cx="747395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  <w:lang w:eastAsia="es-ES"/>
          </w:rPr>
          <w:drawing>
            <wp:anchor distT="0" distB="0" distL="114300" distR="114300" simplePos="0" relativeHeight="251660288" behindDoc="1" locked="0" layoutInCell="1" allowOverlap="1" wp14:anchorId="635DAF0C" wp14:editId="152971DE">
              <wp:simplePos x="0" y="0"/>
              <wp:positionH relativeFrom="column">
                <wp:posOffset>1295400</wp:posOffset>
              </wp:positionH>
              <wp:positionV relativeFrom="paragraph">
                <wp:posOffset>20955</wp:posOffset>
              </wp:positionV>
              <wp:extent cx="5181600" cy="876300"/>
              <wp:effectExtent l="0" t="0" r="0" b="0"/>
              <wp:wrapTopAndBottom/>
              <wp:docPr id="1982679626" name="Imagen 1" descr="Imagen que contiene Escala de tiempo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2679626" name="Imagen 1" descr="Imagen que contiene Escala de tiempo&#10;&#10;Descripción generada automáticamente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181600" cy="876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173F60">
          <w:fldChar w:fldCharType="begin"/>
        </w:r>
        <w:r w:rsidR="00173F60">
          <w:instrText>PAGE   \* MERGEFORMAT</w:instrText>
        </w:r>
        <w:r w:rsidR="00173F60">
          <w:fldChar w:fldCharType="separate"/>
        </w:r>
        <w:r w:rsidR="00F10864">
          <w:rPr>
            <w:noProof/>
          </w:rPr>
          <w:t>3</w:t>
        </w:r>
        <w:r w:rsidR="00173F60">
          <w:fldChar w:fldCharType="end"/>
        </w:r>
      </w:p>
    </w:sdtContent>
  </w:sdt>
  <w:p w14:paraId="7A2A900C" w14:textId="47B2EA6A" w:rsidR="00173F60" w:rsidRDefault="00F266C3" w:rsidP="00F266C3">
    <w:pPr>
      <w:pStyle w:val="Piedepgina"/>
      <w:tabs>
        <w:tab w:val="left" w:pos="3084"/>
        <w:tab w:val="left" w:pos="3735"/>
      </w:tabs>
      <w:ind w:firstLine="0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41D478" w14:textId="77777777" w:rsidR="00CF3F54" w:rsidRDefault="00CF3F54" w:rsidP="00806010">
      <w:pPr>
        <w:spacing w:after="0" w:line="240" w:lineRule="auto"/>
      </w:pPr>
      <w:r>
        <w:separator/>
      </w:r>
    </w:p>
  </w:footnote>
  <w:footnote w:type="continuationSeparator" w:id="0">
    <w:p w14:paraId="3EDDA31F" w14:textId="77777777" w:rsidR="00CF3F54" w:rsidRDefault="00CF3F54" w:rsidP="00806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7DB4E" w14:textId="72834019" w:rsidR="0090125F" w:rsidRDefault="0090125F" w:rsidP="0090125F">
    <w:pPr>
      <w:pStyle w:val="Encabezado"/>
      <w:jc w:val="center"/>
      <w:rPr>
        <w:rFonts w:ascii="DIN Medium" w:hAnsi="DIN Medium"/>
        <w:sz w:val="22"/>
        <w:szCs w:val="20"/>
      </w:rPr>
    </w:pPr>
    <w:r w:rsidRPr="00365D2F">
      <w:rPr>
        <w:rFonts w:ascii="DIN Medium" w:hAnsi="DIN Medium"/>
        <w:sz w:val="22"/>
        <w:szCs w:val="20"/>
      </w:rPr>
      <w:t>Participación ciudadana para el programa LEADER 2023-27</w:t>
    </w:r>
  </w:p>
  <w:p w14:paraId="33B9B25E" w14:textId="77777777" w:rsidR="00EC6E57" w:rsidRPr="00365D2F" w:rsidRDefault="00EC6E57" w:rsidP="0090125F">
    <w:pPr>
      <w:pStyle w:val="Encabezado"/>
      <w:jc w:val="center"/>
      <w:rPr>
        <w:rFonts w:ascii="DIN Medium" w:hAnsi="DIN Medium"/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A4E6D"/>
    <w:multiLevelType w:val="multilevel"/>
    <w:tmpl w:val="27CC1E62"/>
    <w:lvl w:ilvl="0">
      <w:start w:val="1"/>
      <w:numFmt w:val="none"/>
      <w:lvlText w:val="%1I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29986AAB"/>
    <w:multiLevelType w:val="hybridMultilevel"/>
    <w:tmpl w:val="86FC1650"/>
    <w:lvl w:ilvl="0" w:tplc="31AABF82">
      <w:start w:val="1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b/>
        <w:color w:val="252423"/>
        <w:sz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668A7"/>
    <w:multiLevelType w:val="hybridMultilevel"/>
    <w:tmpl w:val="427021B2"/>
    <w:lvl w:ilvl="0" w:tplc="A5BA3EEC">
      <w:numFmt w:val="bullet"/>
      <w:lvlText w:val="-"/>
      <w:lvlJc w:val="left"/>
      <w:pPr>
        <w:ind w:left="644" w:hanging="360"/>
      </w:pPr>
      <w:rPr>
        <w:rFonts w:ascii="Bell MT" w:eastAsiaTheme="minorHAnsi" w:hAnsi="Bell M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7D118A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ACF54A0"/>
    <w:multiLevelType w:val="hybridMultilevel"/>
    <w:tmpl w:val="892C082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E7B2415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1AF070A"/>
    <w:multiLevelType w:val="hybridMultilevel"/>
    <w:tmpl w:val="5F605002"/>
    <w:lvl w:ilvl="0" w:tplc="0C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>
    <w:nsid w:val="49951ACF"/>
    <w:multiLevelType w:val="multilevel"/>
    <w:tmpl w:val="27CC1E62"/>
    <w:lvl w:ilvl="0">
      <w:start w:val="1"/>
      <w:numFmt w:val="none"/>
      <w:lvlText w:val="%1I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50186CC9"/>
    <w:multiLevelType w:val="hybridMultilevel"/>
    <w:tmpl w:val="17100232"/>
    <w:lvl w:ilvl="0" w:tplc="D0A4A150">
      <w:start w:val="1"/>
      <w:numFmt w:val="bullet"/>
      <w:lvlText w:val="-"/>
      <w:lvlJc w:val="left"/>
      <w:pPr>
        <w:ind w:left="720" w:hanging="360"/>
      </w:pPr>
      <w:rPr>
        <w:rFonts w:ascii="Bell MT" w:eastAsiaTheme="minorHAnsi" w:hAnsi="Bell M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993DCD"/>
    <w:multiLevelType w:val="multilevel"/>
    <w:tmpl w:val="3A66CE50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3600"/>
      </w:pPr>
      <w:rPr>
        <w:rFonts w:hint="default"/>
      </w:rPr>
    </w:lvl>
  </w:abstractNum>
  <w:abstractNum w:abstractNumId="10">
    <w:nsid w:val="5334384C"/>
    <w:multiLevelType w:val="multilevel"/>
    <w:tmpl w:val="140C4E82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0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3600"/>
      </w:pPr>
      <w:rPr>
        <w:rFonts w:hint="default"/>
      </w:rPr>
    </w:lvl>
  </w:abstractNum>
  <w:abstractNum w:abstractNumId="11">
    <w:nsid w:val="6095057E"/>
    <w:multiLevelType w:val="hybridMultilevel"/>
    <w:tmpl w:val="A21CAF9E"/>
    <w:lvl w:ilvl="0" w:tplc="AC52359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37" w:hanging="360"/>
      </w:pPr>
    </w:lvl>
    <w:lvl w:ilvl="2" w:tplc="0C0A001B" w:tentative="1">
      <w:start w:val="1"/>
      <w:numFmt w:val="lowerRoman"/>
      <w:lvlText w:val="%3."/>
      <w:lvlJc w:val="right"/>
      <w:pPr>
        <w:ind w:left="1857" w:hanging="180"/>
      </w:pPr>
    </w:lvl>
    <w:lvl w:ilvl="3" w:tplc="0C0A000F" w:tentative="1">
      <w:start w:val="1"/>
      <w:numFmt w:val="decimal"/>
      <w:lvlText w:val="%4."/>
      <w:lvlJc w:val="left"/>
      <w:pPr>
        <w:ind w:left="2577" w:hanging="360"/>
      </w:pPr>
    </w:lvl>
    <w:lvl w:ilvl="4" w:tplc="0C0A0019" w:tentative="1">
      <w:start w:val="1"/>
      <w:numFmt w:val="lowerLetter"/>
      <w:lvlText w:val="%5."/>
      <w:lvlJc w:val="left"/>
      <w:pPr>
        <w:ind w:left="3297" w:hanging="360"/>
      </w:pPr>
    </w:lvl>
    <w:lvl w:ilvl="5" w:tplc="0C0A001B" w:tentative="1">
      <w:start w:val="1"/>
      <w:numFmt w:val="lowerRoman"/>
      <w:lvlText w:val="%6."/>
      <w:lvlJc w:val="right"/>
      <w:pPr>
        <w:ind w:left="4017" w:hanging="180"/>
      </w:pPr>
    </w:lvl>
    <w:lvl w:ilvl="6" w:tplc="0C0A000F" w:tentative="1">
      <w:start w:val="1"/>
      <w:numFmt w:val="decimal"/>
      <w:lvlText w:val="%7."/>
      <w:lvlJc w:val="left"/>
      <w:pPr>
        <w:ind w:left="4737" w:hanging="360"/>
      </w:pPr>
    </w:lvl>
    <w:lvl w:ilvl="7" w:tplc="0C0A0019" w:tentative="1">
      <w:start w:val="1"/>
      <w:numFmt w:val="lowerLetter"/>
      <w:lvlText w:val="%8."/>
      <w:lvlJc w:val="left"/>
      <w:pPr>
        <w:ind w:left="5457" w:hanging="360"/>
      </w:pPr>
    </w:lvl>
    <w:lvl w:ilvl="8" w:tplc="0C0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>
    <w:nsid w:val="69D56CD4"/>
    <w:multiLevelType w:val="hybridMultilevel"/>
    <w:tmpl w:val="B32E93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6E35CD"/>
    <w:multiLevelType w:val="hybridMultilevel"/>
    <w:tmpl w:val="908CEE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19179C"/>
    <w:multiLevelType w:val="hybridMultilevel"/>
    <w:tmpl w:val="6778EF4A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0B37A5"/>
    <w:multiLevelType w:val="multilevel"/>
    <w:tmpl w:val="04E41206"/>
    <w:lvl w:ilvl="0">
      <w:start w:val="1"/>
      <w:numFmt w:val="none"/>
      <w:lvlText w:val="%1I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1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1.1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1.1.1."/>
      <w:lvlJc w:val="left"/>
      <w:pPr>
        <w:ind w:left="1800" w:hanging="360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A.1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7A3D499D"/>
    <w:multiLevelType w:val="multilevel"/>
    <w:tmpl w:val="04E41206"/>
    <w:lvl w:ilvl="0">
      <w:start w:val="1"/>
      <w:numFmt w:val="none"/>
      <w:lvlText w:val="%1I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1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1.1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1.1.1."/>
      <w:lvlJc w:val="left"/>
      <w:pPr>
        <w:ind w:left="1800" w:hanging="360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A.1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16"/>
  </w:num>
  <w:num w:numId="3">
    <w:abstractNumId w:val="7"/>
  </w:num>
  <w:num w:numId="4">
    <w:abstractNumId w:val="13"/>
  </w:num>
  <w:num w:numId="5">
    <w:abstractNumId w:val="0"/>
  </w:num>
  <w:num w:numId="6">
    <w:abstractNumId w:val="3"/>
  </w:num>
  <w:num w:numId="7">
    <w:abstractNumId w:val="15"/>
  </w:num>
  <w:num w:numId="8">
    <w:abstractNumId w:val="9"/>
  </w:num>
  <w:num w:numId="9">
    <w:abstractNumId w:val="10"/>
  </w:num>
  <w:num w:numId="10">
    <w:abstractNumId w:val="8"/>
  </w:num>
  <w:num w:numId="11">
    <w:abstractNumId w:val="1"/>
  </w:num>
  <w:num w:numId="12">
    <w:abstractNumId w:val="6"/>
  </w:num>
  <w:num w:numId="13">
    <w:abstractNumId w:val="4"/>
  </w:num>
  <w:num w:numId="14">
    <w:abstractNumId w:val="14"/>
  </w:num>
  <w:num w:numId="15">
    <w:abstractNumId w:val="2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6A3"/>
    <w:rsid w:val="00000DA0"/>
    <w:rsid w:val="000010FC"/>
    <w:rsid w:val="000012E8"/>
    <w:rsid w:val="00006338"/>
    <w:rsid w:val="00012A2F"/>
    <w:rsid w:val="00013526"/>
    <w:rsid w:val="00016161"/>
    <w:rsid w:val="00017789"/>
    <w:rsid w:val="00017BA8"/>
    <w:rsid w:val="00022ACC"/>
    <w:rsid w:val="00024504"/>
    <w:rsid w:val="000256FD"/>
    <w:rsid w:val="00025D17"/>
    <w:rsid w:val="00030C13"/>
    <w:rsid w:val="00030E90"/>
    <w:rsid w:val="00032703"/>
    <w:rsid w:val="0003550F"/>
    <w:rsid w:val="00036E9D"/>
    <w:rsid w:val="00037B28"/>
    <w:rsid w:val="00041435"/>
    <w:rsid w:val="00042D02"/>
    <w:rsid w:val="0004622A"/>
    <w:rsid w:val="0004643C"/>
    <w:rsid w:val="0004695C"/>
    <w:rsid w:val="00046972"/>
    <w:rsid w:val="00047CF6"/>
    <w:rsid w:val="000500C3"/>
    <w:rsid w:val="000519D8"/>
    <w:rsid w:val="000521A2"/>
    <w:rsid w:val="00054410"/>
    <w:rsid w:val="000558D9"/>
    <w:rsid w:val="00055C0F"/>
    <w:rsid w:val="000560AF"/>
    <w:rsid w:val="00057F6F"/>
    <w:rsid w:val="000654B9"/>
    <w:rsid w:val="00071F1F"/>
    <w:rsid w:val="00072043"/>
    <w:rsid w:val="000720BB"/>
    <w:rsid w:val="000729EF"/>
    <w:rsid w:val="000746EF"/>
    <w:rsid w:val="00080FFB"/>
    <w:rsid w:val="00084D44"/>
    <w:rsid w:val="00085A24"/>
    <w:rsid w:val="000871EF"/>
    <w:rsid w:val="00087859"/>
    <w:rsid w:val="00093945"/>
    <w:rsid w:val="000A07CF"/>
    <w:rsid w:val="000A13B6"/>
    <w:rsid w:val="000A25FC"/>
    <w:rsid w:val="000A2B74"/>
    <w:rsid w:val="000A392B"/>
    <w:rsid w:val="000A5F07"/>
    <w:rsid w:val="000A6590"/>
    <w:rsid w:val="000A65A9"/>
    <w:rsid w:val="000B34C3"/>
    <w:rsid w:val="000B5D3A"/>
    <w:rsid w:val="000B6292"/>
    <w:rsid w:val="000B6F0C"/>
    <w:rsid w:val="000C009B"/>
    <w:rsid w:val="000C109B"/>
    <w:rsid w:val="000C2EE0"/>
    <w:rsid w:val="000C5EC0"/>
    <w:rsid w:val="000C660B"/>
    <w:rsid w:val="000C74FC"/>
    <w:rsid w:val="000D0B7D"/>
    <w:rsid w:val="000D4697"/>
    <w:rsid w:val="000E02A5"/>
    <w:rsid w:val="000E060A"/>
    <w:rsid w:val="000E06F2"/>
    <w:rsid w:val="000E193E"/>
    <w:rsid w:val="000E2E94"/>
    <w:rsid w:val="000E35A6"/>
    <w:rsid w:val="000E5ED6"/>
    <w:rsid w:val="000F2327"/>
    <w:rsid w:val="000F3422"/>
    <w:rsid w:val="000F4823"/>
    <w:rsid w:val="000F5AF7"/>
    <w:rsid w:val="000F5D73"/>
    <w:rsid w:val="000F6360"/>
    <w:rsid w:val="000F7CC3"/>
    <w:rsid w:val="00100676"/>
    <w:rsid w:val="00102E57"/>
    <w:rsid w:val="00103378"/>
    <w:rsid w:val="0010387C"/>
    <w:rsid w:val="00105478"/>
    <w:rsid w:val="0010574B"/>
    <w:rsid w:val="00105AFF"/>
    <w:rsid w:val="0010790D"/>
    <w:rsid w:val="00114166"/>
    <w:rsid w:val="001158FB"/>
    <w:rsid w:val="00117515"/>
    <w:rsid w:val="00123672"/>
    <w:rsid w:val="00123B26"/>
    <w:rsid w:val="001278AA"/>
    <w:rsid w:val="00130FBB"/>
    <w:rsid w:val="00131821"/>
    <w:rsid w:val="00131ED9"/>
    <w:rsid w:val="00136EC1"/>
    <w:rsid w:val="00137F6E"/>
    <w:rsid w:val="001439D1"/>
    <w:rsid w:val="001442AB"/>
    <w:rsid w:val="00144CB9"/>
    <w:rsid w:val="00146781"/>
    <w:rsid w:val="001474D3"/>
    <w:rsid w:val="00152171"/>
    <w:rsid w:val="00152814"/>
    <w:rsid w:val="00154A16"/>
    <w:rsid w:val="00154F6C"/>
    <w:rsid w:val="001550B5"/>
    <w:rsid w:val="00155B1F"/>
    <w:rsid w:val="001562CC"/>
    <w:rsid w:val="00156426"/>
    <w:rsid w:val="00160CA2"/>
    <w:rsid w:val="001616B8"/>
    <w:rsid w:val="00163A25"/>
    <w:rsid w:val="0016502D"/>
    <w:rsid w:val="00166E0E"/>
    <w:rsid w:val="0016761B"/>
    <w:rsid w:val="00167C2D"/>
    <w:rsid w:val="001701E1"/>
    <w:rsid w:val="00171A87"/>
    <w:rsid w:val="001730CD"/>
    <w:rsid w:val="00173AE8"/>
    <w:rsid w:val="00173C2F"/>
    <w:rsid w:val="00173F60"/>
    <w:rsid w:val="00176115"/>
    <w:rsid w:val="00176240"/>
    <w:rsid w:val="00176AD7"/>
    <w:rsid w:val="001806EA"/>
    <w:rsid w:val="0018077D"/>
    <w:rsid w:val="00182A1A"/>
    <w:rsid w:val="00183D53"/>
    <w:rsid w:val="0018489E"/>
    <w:rsid w:val="00187164"/>
    <w:rsid w:val="00187183"/>
    <w:rsid w:val="00187657"/>
    <w:rsid w:val="001932D0"/>
    <w:rsid w:val="00193B38"/>
    <w:rsid w:val="00194EA0"/>
    <w:rsid w:val="00195B02"/>
    <w:rsid w:val="001977E8"/>
    <w:rsid w:val="001A093E"/>
    <w:rsid w:val="001A0C80"/>
    <w:rsid w:val="001A21F5"/>
    <w:rsid w:val="001A4A27"/>
    <w:rsid w:val="001A55C7"/>
    <w:rsid w:val="001A5D4C"/>
    <w:rsid w:val="001A6920"/>
    <w:rsid w:val="001A7726"/>
    <w:rsid w:val="001B13D9"/>
    <w:rsid w:val="001B2D17"/>
    <w:rsid w:val="001B2F49"/>
    <w:rsid w:val="001B33CF"/>
    <w:rsid w:val="001B3503"/>
    <w:rsid w:val="001B7E21"/>
    <w:rsid w:val="001C148B"/>
    <w:rsid w:val="001C63F4"/>
    <w:rsid w:val="001C73B2"/>
    <w:rsid w:val="001C7537"/>
    <w:rsid w:val="001D0A3E"/>
    <w:rsid w:val="001D1C61"/>
    <w:rsid w:val="001D217B"/>
    <w:rsid w:val="001D26F8"/>
    <w:rsid w:val="001D2F60"/>
    <w:rsid w:val="001D36C2"/>
    <w:rsid w:val="001D3EC2"/>
    <w:rsid w:val="001D4823"/>
    <w:rsid w:val="001D556A"/>
    <w:rsid w:val="001E3E23"/>
    <w:rsid w:val="001E5456"/>
    <w:rsid w:val="001E6FD8"/>
    <w:rsid w:val="001F36AA"/>
    <w:rsid w:val="001F6380"/>
    <w:rsid w:val="001F6696"/>
    <w:rsid w:val="001F68BD"/>
    <w:rsid w:val="001F747C"/>
    <w:rsid w:val="002015F4"/>
    <w:rsid w:val="002016A3"/>
    <w:rsid w:val="002016D2"/>
    <w:rsid w:val="0020364B"/>
    <w:rsid w:val="00206C0D"/>
    <w:rsid w:val="00207355"/>
    <w:rsid w:val="002078C0"/>
    <w:rsid w:val="0021105E"/>
    <w:rsid w:val="0021143C"/>
    <w:rsid w:val="00212393"/>
    <w:rsid w:val="002128AE"/>
    <w:rsid w:val="00213725"/>
    <w:rsid w:val="00213E7E"/>
    <w:rsid w:val="00213F09"/>
    <w:rsid w:val="002149E7"/>
    <w:rsid w:val="00222276"/>
    <w:rsid w:val="0022628C"/>
    <w:rsid w:val="00227914"/>
    <w:rsid w:val="0023004F"/>
    <w:rsid w:val="00231788"/>
    <w:rsid w:val="00232CC2"/>
    <w:rsid w:val="002371D3"/>
    <w:rsid w:val="00240E52"/>
    <w:rsid w:val="002414CC"/>
    <w:rsid w:val="00246D08"/>
    <w:rsid w:val="00250050"/>
    <w:rsid w:val="0025131B"/>
    <w:rsid w:val="00251522"/>
    <w:rsid w:val="00251DA0"/>
    <w:rsid w:val="002556CD"/>
    <w:rsid w:val="002557C2"/>
    <w:rsid w:val="00257525"/>
    <w:rsid w:val="002578DB"/>
    <w:rsid w:val="0026229D"/>
    <w:rsid w:val="00263798"/>
    <w:rsid w:val="0026426E"/>
    <w:rsid w:val="0026471F"/>
    <w:rsid w:val="00264934"/>
    <w:rsid w:val="0026543C"/>
    <w:rsid w:val="0026547F"/>
    <w:rsid w:val="00265571"/>
    <w:rsid w:val="00265A43"/>
    <w:rsid w:val="0027193B"/>
    <w:rsid w:val="00272AC9"/>
    <w:rsid w:val="0027344E"/>
    <w:rsid w:val="0027521B"/>
    <w:rsid w:val="002775D1"/>
    <w:rsid w:val="00281339"/>
    <w:rsid w:val="00283938"/>
    <w:rsid w:val="00290C7E"/>
    <w:rsid w:val="0029104D"/>
    <w:rsid w:val="00294C6D"/>
    <w:rsid w:val="0029762E"/>
    <w:rsid w:val="00297DEF"/>
    <w:rsid w:val="00297FAB"/>
    <w:rsid w:val="002A04DA"/>
    <w:rsid w:val="002A1558"/>
    <w:rsid w:val="002A2F52"/>
    <w:rsid w:val="002A3605"/>
    <w:rsid w:val="002A3672"/>
    <w:rsid w:val="002A6630"/>
    <w:rsid w:val="002A6DDA"/>
    <w:rsid w:val="002B15DD"/>
    <w:rsid w:val="002B327F"/>
    <w:rsid w:val="002B5337"/>
    <w:rsid w:val="002B7BB3"/>
    <w:rsid w:val="002C09EB"/>
    <w:rsid w:val="002C2BDE"/>
    <w:rsid w:val="002C3652"/>
    <w:rsid w:val="002C39E1"/>
    <w:rsid w:val="002C61B5"/>
    <w:rsid w:val="002C644C"/>
    <w:rsid w:val="002C75AB"/>
    <w:rsid w:val="002C77ED"/>
    <w:rsid w:val="002D02E6"/>
    <w:rsid w:val="002D4B59"/>
    <w:rsid w:val="002D68D7"/>
    <w:rsid w:val="002D7E06"/>
    <w:rsid w:val="002D7F4C"/>
    <w:rsid w:val="002E0018"/>
    <w:rsid w:val="002E0287"/>
    <w:rsid w:val="002E0F6C"/>
    <w:rsid w:val="002E26AB"/>
    <w:rsid w:val="002E6D4C"/>
    <w:rsid w:val="002F2483"/>
    <w:rsid w:val="002F33A6"/>
    <w:rsid w:val="002F406F"/>
    <w:rsid w:val="002F4ECF"/>
    <w:rsid w:val="002F5105"/>
    <w:rsid w:val="002F5C09"/>
    <w:rsid w:val="002F60FC"/>
    <w:rsid w:val="002F62FD"/>
    <w:rsid w:val="002F67E9"/>
    <w:rsid w:val="002F6FB6"/>
    <w:rsid w:val="002F7F98"/>
    <w:rsid w:val="00300535"/>
    <w:rsid w:val="00301B0D"/>
    <w:rsid w:val="003031DF"/>
    <w:rsid w:val="003043B5"/>
    <w:rsid w:val="00304779"/>
    <w:rsid w:val="0030507D"/>
    <w:rsid w:val="00305A88"/>
    <w:rsid w:val="00306E3C"/>
    <w:rsid w:val="003102E5"/>
    <w:rsid w:val="0031162A"/>
    <w:rsid w:val="003130D4"/>
    <w:rsid w:val="00314BF3"/>
    <w:rsid w:val="00315ECF"/>
    <w:rsid w:val="00321BC0"/>
    <w:rsid w:val="00322A28"/>
    <w:rsid w:val="00325320"/>
    <w:rsid w:val="00325DB0"/>
    <w:rsid w:val="00326615"/>
    <w:rsid w:val="0032769E"/>
    <w:rsid w:val="00330596"/>
    <w:rsid w:val="0033356A"/>
    <w:rsid w:val="00334C13"/>
    <w:rsid w:val="0034139B"/>
    <w:rsid w:val="00344A27"/>
    <w:rsid w:val="0034531D"/>
    <w:rsid w:val="00345A6B"/>
    <w:rsid w:val="00347CB8"/>
    <w:rsid w:val="00353B33"/>
    <w:rsid w:val="0035452E"/>
    <w:rsid w:val="00354C40"/>
    <w:rsid w:val="003550D5"/>
    <w:rsid w:val="00360574"/>
    <w:rsid w:val="00360A30"/>
    <w:rsid w:val="003630EB"/>
    <w:rsid w:val="00364B86"/>
    <w:rsid w:val="00364EDC"/>
    <w:rsid w:val="00365D2F"/>
    <w:rsid w:val="00367625"/>
    <w:rsid w:val="003678DC"/>
    <w:rsid w:val="003747C6"/>
    <w:rsid w:val="00375C20"/>
    <w:rsid w:val="0037770B"/>
    <w:rsid w:val="00383277"/>
    <w:rsid w:val="003833C6"/>
    <w:rsid w:val="00384D6E"/>
    <w:rsid w:val="00387743"/>
    <w:rsid w:val="0038792A"/>
    <w:rsid w:val="00391C3A"/>
    <w:rsid w:val="00391FFF"/>
    <w:rsid w:val="00392D67"/>
    <w:rsid w:val="00394584"/>
    <w:rsid w:val="00397A05"/>
    <w:rsid w:val="003A0333"/>
    <w:rsid w:val="003A14C9"/>
    <w:rsid w:val="003A1BAE"/>
    <w:rsid w:val="003A616A"/>
    <w:rsid w:val="003A6C20"/>
    <w:rsid w:val="003A7481"/>
    <w:rsid w:val="003B1931"/>
    <w:rsid w:val="003B2DF4"/>
    <w:rsid w:val="003B55E3"/>
    <w:rsid w:val="003B7022"/>
    <w:rsid w:val="003C1F9B"/>
    <w:rsid w:val="003C274B"/>
    <w:rsid w:val="003C3171"/>
    <w:rsid w:val="003C42AD"/>
    <w:rsid w:val="003C586C"/>
    <w:rsid w:val="003C59FA"/>
    <w:rsid w:val="003C5E33"/>
    <w:rsid w:val="003D0BD0"/>
    <w:rsid w:val="003D0E20"/>
    <w:rsid w:val="003D1EB0"/>
    <w:rsid w:val="003D20E3"/>
    <w:rsid w:val="003D3E4E"/>
    <w:rsid w:val="003D6465"/>
    <w:rsid w:val="003D72C3"/>
    <w:rsid w:val="003E141F"/>
    <w:rsid w:val="003E22DE"/>
    <w:rsid w:val="003E3C49"/>
    <w:rsid w:val="003E4F3B"/>
    <w:rsid w:val="003E7D0E"/>
    <w:rsid w:val="003E7FF6"/>
    <w:rsid w:val="003F0F12"/>
    <w:rsid w:val="003F277C"/>
    <w:rsid w:val="003F2829"/>
    <w:rsid w:val="003F307E"/>
    <w:rsid w:val="003F774F"/>
    <w:rsid w:val="00403C39"/>
    <w:rsid w:val="00404F64"/>
    <w:rsid w:val="00410F1D"/>
    <w:rsid w:val="004118CD"/>
    <w:rsid w:val="00411B15"/>
    <w:rsid w:val="00411DE7"/>
    <w:rsid w:val="004148C3"/>
    <w:rsid w:val="00414EDB"/>
    <w:rsid w:val="00424878"/>
    <w:rsid w:val="00425B28"/>
    <w:rsid w:val="004268CC"/>
    <w:rsid w:val="00426BA5"/>
    <w:rsid w:val="00426F36"/>
    <w:rsid w:val="0043017A"/>
    <w:rsid w:val="004301D3"/>
    <w:rsid w:val="00433E13"/>
    <w:rsid w:val="00434830"/>
    <w:rsid w:val="00434D77"/>
    <w:rsid w:val="0044096F"/>
    <w:rsid w:val="00440B63"/>
    <w:rsid w:val="00443956"/>
    <w:rsid w:val="00443A4F"/>
    <w:rsid w:val="00444F7C"/>
    <w:rsid w:val="00445DF9"/>
    <w:rsid w:val="004465A9"/>
    <w:rsid w:val="00446EBF"/>
    <w:rsid w:val="00446F97"/>
    <w:rsid w:val="00453481"/>
    <w:rsid w:val="004548DA"/>
    <w:rsid w:val="00461229"/>
    <w:rsid w:val="00464A75"/>
    <w:rsid w:val="00465AAD"/>
    <w:rsid w:val="0046674D"/>
    <w:rsid w:val="00466B9D"/>
    <w:rsid w:val="0046790F"/>
    <w:rsid w:val="00467CBD"/>
    <w:rsid w:val="00470708"/>
    <w:rsid w:val="00470D38"/>
    <w:rsid w:val="00471958"/>
    <w:rsid w:val="00471D7A"/>
    <w:rsid w:val="00474091"/>
    <w:rsid w:val="0047471D"/>
    <w:rsid w:val="00474733"/>
    <w:rsid w:val="00474F2E"/>
    <w:rsid w:val="00475B8C"/>
    <w:rsid w:val="004760B1"/>
    <w:rsid w:val="0047751C"/>
    <w:rsid w:val="004818BE"/>
    <w:rsid w:val="004837CE"/>
    <w:rsid w:val="00483C8A"/>
    <w:rsid w:val="0048430D"/>
    <w:rsid w:val="00484B6D"/>
    <w:rsid w:val="00486E34"/>
    <w:rsid w:val="00487FF5"/>
    <w:rsid w:val="00491C57"/>
    <w:rsid w:val="00493414"/>
    <w:rsid w:val="00496A10"/>
    <w:rsid w:val="004A02B3"/>
    <w:rsid w:val="004A0FCB"/>
    <w:rsid w:val="004A4F98"/>
    <w:rsid w:val="004B06F2"/>
    <w:rsid w:val="004B479F"/>
    <w:rsid w:val="004C005D"/>
    <w:rsid w:val="004C01A6"/>
    <w:rsid w:val="004C01B1"/>
    <w:rsid w:val="004C0605"/>
    <w:rsid w:val="004C2704"/>
    <w:rsid w:val="004C2C85"/>
    <w:rsid w:val="004C6354"/>
    <w:rsid w:val="004C69FE"/>
    <w:rsid w:val="004C71E5"/>
    <w:rsid w:val="004D1036"/>
    <w:rsid w:val="004D2E87"/>
    <w:rsid w:val="004D33D4"/>
    <w:rsid w:val="004D3950"/>
    <w:rsid w:val="004D613B"/>
    <w:rsid w:val="004D63C7"/>
    <w:rsid w:val="004E1137"/>
    <w:rsid w:val="004E2703"/>
    <w:rsid w:val="004E30C5"/>
    <w:rsid w:val="004E5E5B"/>
    <w:rsid w:val="004E7B52"/>
    <w:rsid w:val="004E7D73"/>
    <w:rsid w:val="004F156F"/>
    <w:rsid w:val="004F3400"/>
    <w:rsid w:val="004F358E"/>
    <w:rsid w:val="004F3661"/>
    <w:rsid w:val="004F66A1"/>
    <w:rsid w:val="004F7937"/>
    <w:rsid w:val="005000C2"/>
    <w:rsid w:val="005005BA"/>
    <w:rsid w:val="005006FC"/>
    <w:rsid w:val="00501914"/>
    <w:rsid w:val="00502A73"/>
    <w:rsid w:val="005042BD"/>
    <w:rsid w:val="005050FB"/>
    <w:rsid w:val="005055E5"/>
    <w:rsid w:val="00505DA8"/>
    <w:rsid w:val="00511BC8"/>
    <w:rsid w:val="00512415"/>
    <w:rsid w:val="00512E2D"/>
    <w:rsid w:val="00513171"/>
    <w:rsid w:val="00514EB3"/>
    <w:rsid w:val="00515155"/>
    <w:rsid w:val="0051593B"/>
    <w:rsid w:val="00517135"/>
    <w:rsid w:val="00517DBE"/>
    <w:rsid w:val="00520B4A"/>
    <w:rsid w:val="005224D3"/>
    <w:rsid w:val="0052396A"/>
    <w:rsid w:val="005242E4"/>
    <w:rsid w:val="0052492A"/>
    <w:rsid w:val="00524B6A"/>
    <w:rsid w:val="00524D57"/>
    <w:rsid w:val="0053103E"/>
    <w:rsid w:val="005337B6"/>
    <w:rsid w:val="00537013"/>
    <w:rsid w:val="005373A3"/>
    <w:rsid w:val="0054195A"/>
    <w:rsid w:val="0054426C"/>
    <w:rsid w:val="00544A9B"/>
    <w:rsid w:val="00547061"/>
    <w:rsid w:val="00547943"/>
    <w:rsid w:val="00547CCA"/>
    <w:rsid w:val="00547FB6"/>
    <w:rsid w:val="005527CC"/>
    <w:rsid w:val="00552D04"/>
    <w:rsid w:val="00554787"/>
    <w:rsid w:val="00561514"/>
    <w:rsid w:val="005643EB"/>
    <w:rsid w:val="005648E5"/>
    <w:rsid w:val="00565261"/>
    <w:rsid w:val="00567CAE"/>
    <w:rsid w:val="005731D8"/>
    <w:rsid w:val="00573389"/>
    <w:rsid w:val="00573C52"/>
    <w:rsid w:val="0057646E"/>
    <w:rsid w:val="0057764E"/>
    <w:rsid w:val="00580F99"/>
    <w:rsid w:val="005815F7"/>
    <w:rsid w:val="00582233"/>
    <w:rsid w:val="00583E0D"/>
    <w:rsid w:val="005858D3"/>
    <w:rsid w:val="00585D91"/>
    <w:rsid w:val="005916F2"/>
    <w:rsid w:val="00593612"/>
    <w:rsid w:val="0059441A"/>
    <w:rsid w:val="00594E12"/>
    <w:rsid w:val="00595CE6"/>
    <w:rsid w:val="005A04BF"/>
    <w:rsid w:val="005A2093"/>
    <w:rsid w:val="005A21B8"/>
    <w:rsid w:val="005A4FA4"/>
    <w:rsid w:val="005A7F52"/>
    <w:rsid w:val="005B0ADE"/>
    <w:rsid w:val="005B1617"/>
    <w:rsid w:val="005B1D82"/>
    <w:rsid w:val="005B1EC9"/>
    <w:rsid w:val="005B583A"/>
    <w:rsid w:val="005B5E76"/>
    <w:rsid w:val="005C039F"/>
    <w:rsid w:val="005C060C"/>
    <w:rsid w:val="005C157C"/>
    <w:rsid w:val="005C36DE"/>
    <w:rsid w:val="005C3D3B"/>
    <w:rsid w:val="005C474C"/>
    <w:rsid w:val="005C5629"/>
    <w:rsid w:val="005C5CDD"/>
    <w:rsid w:val="005C69C5"/>
    <w:rsid w:val="005C6DDB"/>
    <w:rsid w:val="005C793E"/>
    <w:rsid w:val="005D2593"/>
    <w:rsid w:val="005D2FA9"/>
    <w:rsid w:val="005D6AE5"/>
    <w:rsid w:val="005D7C02"/>
    <w:rsid w:val="005E09AA"/>
    <w:rsid w:val="005E1C9C"/>
    <w:rsid w:val="005E3811"/>
    <w:rsid w:val="005E626D"/>
    <w:rsid w:val="005E62CE"/>
    <w:rsid w:val="005E687F"/>
    <w:rsid w:val="005E7D1A"/>
    <w:rsid w:val="005F2305"/>
    <w:rsid w:val="005F4797"/>
    <w:rsid w:val="005F54EF"/>
    <w:rsid w:val="005F6649"/>
    <w:rsid w:val="00600149"/>
    <w:rsid w:val="00602657"/>
    <w:rsid w:val="006128E7"/>
    <w:rsid w:val="00617C7F"/>
    <w:rsid w:val="0062133F"/>
    <w:rsid w:val="00623ABC"/>
    <w:rsid w:val="0062561A"/>
    <w:rsid w:val="0062609A"/>
    <w:rsid w:val="006302D8"/>
    <w:rsid w:val="00635515"/>
    <w:rsid w:val="0063704C"/>
    <w:rsid w:val="006371F8"/>
    <w:rsid w:val="006372E4"/>
    <w:rsid w:val="006417C5"/>
    <w:rsid w:val="006422F0"/>
    <w:rsid w:val="006452D0"/>
    <w:rsid w:val="00645425"/>
    <w:rsid w:val="0064644E"/>
    <w:rsid w:val="006464AF"/>
    <w:rsid w:val="00647A31"/>
    <w:rsid w:val="00654504"/>
    <w:rsid w:val="00655177"/>
    <w:rsid w:val="00655967"/>
    <w:rsid w:val="00656365"/>
    <w:rsid w:val="00656D7C"/>
    <w:rsid w:val="0066076E"/>
    <w:rsid w:val="00663FBA"/>
    <w:rsid w:val="0067033C"/>
    <w:rsid w:val="00671218"/>
    <w:rsid w:val="00671833"/>
    <w:rsid w:val="006735DB"/>
    <w:rsid w:val="00674685"/>
    <w:rsid w:val="00674D8A"/>
    <w:rsid w:val="006763EE"/>
    <w:rsid w:val="006816CF"/>
    <w:rsid w:val="00686133"/>
    <w:rsid w:val="006874DB"/>
    <w:rsid w:val="006905AB"/>
    <w:rsid w:val="00694B3D"/>
    <w:rsid w:val="00696115"/>
    <w:rsid w:val="006967A0"/>
    <w:rsid w:val="006974A4"/>
    <w:rsid w:val="006976B0"/>
    <w:rsid w:val="006A2AB7"/>
    <w:rsid w:val="006A4252"/>
    <w:rsid w:val="006A557A"/>
    <w:rsid w:val="006A59FC"/>
    <w:rsid w:val="006A60D4"/>
    <w:rsid w:val="006A7871"/>
    <w:rsid w:val="006B0889"/>
    <w:rsid w:val="006B1978"/>
    <w:rsid w:val="006B2B9C"/>
    <w:rsid w:val="006B7094"/>
    <w:rsid w:val="006B78C1"/>
    <w:rsid w:val="006C2FAF"/>
    <w:rsid w:val="006C4119"/>
    <w:rsid w:val="006C5734"/>
    <w:rsid w:val="006C5A74"/>
    <w:rsid w:val="006C5EF4"/>
    <w:rsid w:val="006C74C2"/>
    <w:rsid w:val="006C7819"/>
    <w:rsid w:val="006D1750"/>
    <w:rsid w:val="006D1B8F"/>
    <w:rsid w:val="006D2091"/>
    <w:rsid w:val="006D539A"/>
    <w:rsid w:val="006D600D"/>
    <w:rsid w:val="006D7BE9"/>
    <w:rsid w:val="006E01DD"/>
    <w:rsid w:val="006E0AB4"/>
    <w:rsid w:val="006E5BE9"/>
    <w:rsid w:val="006E65E3"/>
    <w:rsid w:val="00700D72"/>
    <w:rsid w:val="00701055"/>
    <w:rsid w:val="00701447"/>
    <w:rsid w:val="00702B9A"/>
    <w:rsid w:val="00702D59"/>
    <w:rsid w:val="007033EE"/>
    <w:rsid w:val="00704BD2"/>
    <w:rsid w:val="00707417"/>
    <w:rsid w:val="00712EAB"/>
    <w:rsid w:val="00713E74"/>
    <w:rsid w:val="007144BC"/>
    <w:rsid w:val="0071589A"/>
    <w:rsid w:val="00715F83"/>
    <w:rsid w:val="007200BA"/>
    <w:rsid w:val="0072214C"/>
    <w:rsid w:val="007235FD"/>
    <w:rsid w:val="00723E4C"/>
    <w:rsid w:val="00724F03"/>
    <w:rsid w:val="00725F2B"/>
    <w:rsid w:val="007313A6"/>
    <w:rsid w:val="007313CC"/>
    <w:rsid w:val="0073255F"/>
    <w:rsid w:val="007325EF"/>
    <w:rsid w:val="00740C17"/>
    <w:rsid w:val="0074164C"/>
    <w:rsid w:val="00742D4B"/>
    <w:rsid w:val="00743968"/>
    <w:rsid w:val="00743F80"/>
    <w:rsid w:val="00746D67"/>
    <w:rsid w:val="00747A60"/>
    <w:rsid w:val="00747FCC"/>
    <w:rsid w:val="00755A6B"/>
    <w:rsid w:val="007606D0"/>
    <w:rsid w:val="0076094E"/>
    <w:rsid w:val="00761DA2"/>
    <w:rsid w:val="00765C58"/>
    <w:rsid w:val="00767A6E"/>
    <w:rsid w:val="00770C61"/>
    <w:rsid w:val="00771158"/>
    <w:rsid w:val="00771C7B"/>
    <w:rsid w:val="007737B2"/>
    <w:rsid w:val="0077615E"/>
    <w:rsid w:val="007768BF"/>
    <w:rsid w:val="00781943"/>
    <w:rsid w:val="00782CE9"/>
    <w:rsid w:val="0078767A"/>
    <w:rsid w:val="00787B41"/>
    <w:rsid w:val="007911EF"/>
    <w:rsid w:val="0079177B"/>
    <w:rsid w:val="00792FC4"/>
    <w:rsid w:val="0079313C"/>
    <w:rsid w:val="00797B35"/>
    <w:rsid w:val="007A07CD"/>
    <w:rsid w:val="007A4533"/>
    <w:rsid w:val="007A7D09"/>
    <w:rsid w:val="007A7E80"/>
    <w:rsid w:val="007B11A4"/>
    <w:rsid w:val="007B384A"/>
    <w:rsid w:val="007B4B3E"/>
    <w:rsid w:val="007B50C9"/>
    <w:rsid w:val="007B5356"/>
    <w:rsid w:val="007B7C07"/>
    <w:rsid w:val="007C0419"/>
    <w:rsid w:val="007C1191"/>
    <w:rsid w:val="007C2879"/>
    <w:rsid w:val="007C2A64"/>
    <w:rsid w:val="007C2C22"/>
    <w:rsid w:val="007C638F"/>
    <w:rsid w:val="007C63B6"/>
    <w:rsid w:val="007D3068"/>
    <w:rsid w:val="007D377F"/>
    <w:rsid w:val="007D38E7"/>
    <w:rsid w:val="007D4C8A"/>
    <w:rsid w:val="007D62B3"/>
    <w:rsid w:val="007E25E1"/>
    <w:rsid w:val="007E34DC"/>
    <w:rsid w:val="007E3DA5"/>
    <w:rsid w:val="007E6B6C"/>
    <w:rsid w:val="007F0786"/>
    <w:rsid w:val="007F093A"/>
    <w:rsid w:val="007F0C04"/>
    <w:rsid w:val="007F2A8A"/>
    <w:rsid w:val="007F612F"/>
    <w:rsid w:val="007F7F47"/>
    <w:rsid w:val="00803264"/>
    <w:rsid w:val="00803E15"/>
    <w:rsid w:val="008047AE"/>
    <w:rsid w:val="0080570C"/>
    <w:rsid w:val="008059CE"/>
    <w:rsid w:val="00806010"/>
    <w:rsid w:val="00810A66"/>
    <w:rsid w:val="00810B95"/>
    <w:rsid w:val="0081432F"/>
    <w:rsid w:val="00814875"/>
    <w:rsid w:val="0082011C"/>
    <w:rsid w:val="008249DB"/>
    <w:rsid w:val="00826A7A"/>
    <w:rsid w:val="0082700B"/>
    <w:rsid w:val="00830D2A"/>
    <w:rsid w:val="0083166B"/>
    <w:rsid w:val="00832CB6"/>
    <w:rsid w:val="00832DED"/>
    <w:rsid w:val="00841D40"/>
    <w:rsid w:val="008427E1"/>
    <w:rsid w:val="00845033"/>
    <w:rsid w:val="008472BE"/>
    <w:rsid w:val="008474E0"/>
    <w:rsid w:val="00850964"/>
    <w:rsid w:val="00851188"/>
    <w:rsid w:val="00851724"/>
    <w:rsid w:val="008517EA"/>
    <w:rsid w:val="0085182C"/>
    <w:rsid w:val="00853CA0"/>
    <w:rsid w:val="00860ABF"/>
    <w:rsid w:val="00860D9D"/>
    <w:rsid w:val="00866566"/>
    <w:rsid w:val="00870519"/>
    <w:rsid w:val="00870F55"/>
    <w:rsid w:val="008717F7"/>
    <w:rsid w:val="00874CE3"/>
    <w:rsid w:val="00875FC5"/>
    <w:rsid w:val="0087623C"/>
    <w:rsid w:val="00880354"/>
    <w:rsid w:val="00881132"/>
    <w:rsid w:val="00882879"/>
    <w:rsid w:val="00882CD5"/>
    <w:rsid w:val="00883CB9"/>
    <w:rsid w:val="00885D60"/>
    <w:rsid w:val="00886164"/>
    <w:rsid w:val="00893E02"/>
    <w:rsid w:val="00894256"/>
    <w:rsid w:val="00896558"/>
    <w:rsid w:val="008A0E10"/>
    <w:rsid w:val="008A1CBD"/>
    <w:rsid w:val="008A2BDA"/>
    <w:rsid w:val="008A323E"/>
    <w:rsid w:val="008A3DF3"/>
    <w:rsid w:val="008A4CE2"/>
    <w:rsid w:val="008A5AA3"/>
    <w:rsid w:val="008A732F"/>
    <w:rsid w:val="008A73B3"/>
    <w:rsid w:val="008B138A"/>
    <w:rsid w:val="008B44FE"/>
    <w:rsid w:val="008B5778"/>
    <w:rsid w:val="008B6872"/>
    <w:rsid w:val="008C1F55"/>
    <w:rsid w:val="008C5203"/>
    <w:rsid w:val="008D0192"/>
    <w:rsid w:val="008D01EE"/>
    <w:rsid w:val="008E196A"/>
    <w:rsid w:val="008E228A"/>
    <w:rsid w:val="008E6357"/>
    <w:rsid w:val="008E67E3"/>
    <w:rsid w:val="008F06F4"/>
    <w:rsid w:val="008F138B"/>
    <w:rsid w:val="0090125F"/>
    <w:rsid w:val="0090212B"/>
    <w:rsid w:val="009026BF"/>
    <w:rsid w:val="00902E8E"/>
    <w:rsid w:val="009102A2"/>
    <w:rsid w:val="00910786"/>
    <w:rsid w:val="00915135"/>
    <w:rsid w:val="009177A4"/>
    <w:rsid w:val="00923AC8"/>
    <w:rsid w:val="00923F61"/>
    <w:rsid w:val="009265D5"/>
    <w:rsid w:val="009273D9"/>
    <w:rsid w:val="00930F72"/>
    <w:rsid w:val="0093557E"/>
    <w:rsid w:val="00946610"/>
    <w:rsid w:val="009503A9"/>
    <w:rsid w:val="00950657"/>
    <w:rsid w:val="00951C17"/>
    <w:rsid w:val="009534E1"/>
    <w:rsid w:val="009601DA"/>
    <w:rsid w:val="009616EC"/>
    <w:rsid w:val="009618B3"/>
    <w:rsid w:val="009622A2"/>
    <w:rsid w:val="009639C6"/>
    <w:rsid w:val="00965896"/>
    <w:rsid w:val="00966B4C"/>
    <w:rsid w:val="0097008D"/>
    <w:rsid w:val="009717B9"/>
    <w:rsid w:val="00971DA7"/>
    <w:rsid w:val="00972A21"/>
    <w:rsid w:val="00977B9E"/>
    <w:rsid w:val="00980697"/>
    <w:rsid w:val="009835FA"/>
    <w:rsid w:val="009845E9"/>
    <w:rsid w:val="00987C36"/>
    <w:rsid w:val="00990880"/>
    <w:rsid w:val="009921C2"/>
    <w:rsid w:val="009929B5"/>
    <w:rsid w:val="00994029"/>
    <w:rsid w:val="00996231"/>
    <w:rsid w:val="00997656"/>
    <w:rsid w:val="009A0B9D"/>
    <w:rsid w:val="009A13E5"/>
    <w:rsid w:val="009A2A8F"/>
    <w:rsid w:val="009A47D6"/>
    <w:rsid w:val="009A5AE6"/>
    <w:rsid w:val="009A6335"/>
    <w:rsid w:val="009A6C5A"/>
    <w:rsid w:val="009B0DE2"/>
    <w:rsid w:val="009B1299"/>
    <w:rsid w:val="009B6690"/>
    <w:rsid w:val="009B7FF8"/>
    <w:rsid w:val="009C23C1"/>
    <w:rsid w:val="009D2237"/>
    <w:rsid w:val="009D45B4"/>
    <w:rsid w:val="009D5827"/>
    <w:rsid w:val="009D5FCD"/>
    <w:rsid w:val="009D6CF5"/>
    <w:rsid w:val="009E274C"/>
    <w:rsid w:val="009F2F37"/>
    <w:rsid w:val="009F47E0"/>
    <w:rsid w:val="009F6B25"/>
    <w:rsid w:val="00A00EF0"/>
    <w:rsid w:val="00A02433"/>
    <w:rsid w:val="00A10BF6"/>
    <w:rsid w:val="00A11E53"/>
    <w:rsid w:val="00A15608"/>
    <w:rsid w:val="00A15694"/>
    <w:rsid w:val="00A2162A"/>
    <w:rsid w:val="00A24619"/>
    <w:rsid w:val="00A24923"/>
    <w:rsid w:val="00A26F7E"/>
    <w:rsid w:val="00A27902"/>
    <w:rsid w:val="00A3273F"/>
    <w:rsid w:val="00A34F2F"/>
    <w:rsid w:val="00A4006D"/>
    <w:rsid w:val="00A41B5B"/>
    <w:rsid w:val="00A426CF"/>
    <w:rsid w:val="00A435A2"/>
    <w:rsid w:val="00A445DF"/>
    <w:rsid w:val="00A47E4D"/>
    <w:rsid w:val="00A512B1"/>
    <w:rsid w:val="00A51444"/>
    <w:rsid w:val="00A519B6"/>
    <w:rsid w:val="00A52588"/>
    <w:rsid w:val="00A56521"/>
    <w:rsid w:val="00A57EF5"/>
    <w:rsid w:val="00A60349"/>
    <w:rsid w:val="00A608E1"/>
    <w:rsid w:val="00A61C8D"/>
    <w:rsid w:val="00A62768"/>
    <w:rsid w:val="00A62907"/>
    <w:rsid w:val="00A65F09"/>
    <w:rsid w:val="00A76145"/>
    <w:rsid w:val="00A76C98"/>
    <w:rsid w:val="00A76EEA"/>
    <w:rsid w:val="00A77A55"/>
    <w:rsid w:val="00A816E2"/>
    <w:rsid w:val="00A82F92"/>
    <w:rsid w:val="00A84647"/>
    <w:rsid w:val="00A86D83"/>
    <w:rsid w:val="00A90417"/>
    <w:rsid w:val="00A90D41"/>
    <w:rsid w:val="00A924B1"/>
    <w:rsid w:val="00A9325F"/>
    <w:rsid w:val="00A93A0B"/>
    <w:rsid w:val="00A94693"/>
    <w:rsid w:val="00A94FA6"/>
    <w:rsid w:val="00A97012"/>
    <w:rsid w:val="00A97A1B"/>
    <w:rsid w:val="00AA0091"/>
    <w:rsid w:val="00AA2120"/>
    <w:rsid w:val="00AA3966"/>
    <w:rsid w:val="00AB016C"/>
    <w:rsid w:val="00AB20FF"/>
    <w:rsid w:val="00AB2759"/>
    <w:rsid w:val="00AB3606"/>
    <w:rsid w:val="00AB3B41"/>
    <w:rsid w:val="00AB5EC7"/>
    <w:rsid w:val="00AB5F99"/>
    <w:rsid w:val="00AB6E54"/>
    <w:rsid w:val="00AB70CD"/>
    <w:rsid w:val="00AC2FE5"/>
    <w:rsid w:val="00AC390E"/>
    <w:rsid w:val="00AC422C"/>
    <w:rsid w:val="00AC4664"/>
    <w:rsid w:val="00AC62BD"/>
    <w:rsid w:val="00AC6556"/>
    <w:rsid w:val="00AC6808"/>
    <w:rsid w:val="00AC6D30"/>
    <w:rsid w:val="00AC6D4D"/>
    <w:rsid w:val="00AD07EA"/>
    <w:rsid w:val="00AD148A"/>
    <w:rsid w:val="00AD3767"/>
    <w:rsid w:val="00AD4304"/>
    <w:rsid w:val="00AD4523"/>
    <w:rsid w:val="00AD45B4"/>
    <w:rsid w:val="00AD577C"/>
    <w:rsid w:val="00AE0030"/>
    <w:rsid w:val="00AE0CA8"/>
    <w:rsid w:val="00AE5A1E"/>
    <w:rsid w:val="00AF0D63"/>
    <w:rsid w:val="00AF21D4"/>
    <w:rsid w:val="00AF63F9"/>
    <w:rsid w:val="00AF6C45"/>
    <w:rsid w:val="00B01F31"/>
    <w:rsid w:val="00B02223"/>
    <w:rsid w:val="00B03205"/>
    <w:rsid w:val="00B04044"/>
    <w:rsid w:val="00B05CA7"/>
    <w:rsid w:val="00B06F53"/>
    <w:rsid w:val="00B0707C"/>
    <w:rsid w:val="00B10AE0"/>
    <w:rsid w:val="00B11B62"/>
    <w:rsid w:val="00B1541A"/>
    <w:rsid w:val="00B154D8"/>
    <w:rsid w:val="00B16350"/>
    <w:rsid w:val="00B1677B"/>
    <w:rsid w:val="00B17C20"/>
    <w:rsid w:val="00B21357"/>
    <w:rsid w:val="00B21D8B"/>
    <w:rsid w:val="00B224CE"/>
    <w:rsid w:val="00B22984"/>
    <w:rsid w:val="00B25686"/>
    <w:rsid w:val="00B25DEB"/>
    <w:rsid w:val="00B26277"/>
    <w:rsid w:val="00B26F06"/>
    <w:rsid w:val="00B27A66"/>
    <w:rsid w:val="00B31386"/>
    <w:rsid w:val="00B33832"/>
    <w:rsid w:val="00B341F0"/>
    <w:rsid w:val="00B35B02"/>
    <w:rsid w:val="00B35E85"/>
    <w:rsid w:val="00B35F41"/>
    <w:rsid w:val="00B367C6"/>
    <w:rsid w:val="00B36853"/>
    <w:rsid w:val="00B36F93"/>
    <w:rsid w:val="00B41C12"/>
    <w:rsid w:val="00B445E1"/>
    <w:rsid w:val="00B45F7A"/>
    <w:rsid w:val="00B4617F"/>
    <w:rsid w:val="00B47CDF"/>
    <w:rsid w:val="00B47F5C"/>
    <w:rsid w:val="00B50DFB"/>
    <w:rsid w:val="00B51280"/>
    <w:rsid w:val="00B5204D"/>
    <w:rsid w:val="00B61962"/>
    <w:rsid w:val="00B61BDB"/>
    <w:rsid w:val="00B62F2B"/>
    <w:rsid w:val="00B659BD"/>
    <w:rsid w:val="00B66259"/>
    <w:rsid w:val="00B676C2"/>
    <w:rsid w:val="00B70C3A"/>
    <w:rsid w:val="00B710F9"/>
    <w:rsid w:val="00B71C32"/>
    <w:rsid w:val="00B76DDB"/>
    <w:rsid w:val="00B82480"/>
    <w:rsid w:val="00B83EEE"/>
    <w:rsid w:val="00B90D46"/>
    <w:rsid w:val="00B919D4"/>
    <w:rsid w:val="00B948E3"/>
    <w:rsid w:val="00B94BA9"/>
    <w:rsid w:val="00BA1431"/>
    <w:rsid w:val="00BA165B"/>
    <w:rsid w:val="00BA1EBE"/>
    <w:rsid w:val="00BA32B4"/>
    <w:rsid w:val="00BA4AB6"/>
    <w:rsid w:val="00BA5541"/>
    <w:rsid w:val="00BA70F1"/>
    <w:rsid w:val="00BB046B"/>
    <w:rsid w:val="00BB0DAC"/>
    <w:rsid w:val="00BB1706"/>
    <w:rsid w:val="00BB649A"/>
    <w:rsid w:val="00BB6576"/>
    <w:rsid w:val="00BC2E8A"/>
    <w:rsid w:val="00BC3904"/>
    <w:rsid w:val="00BC4EF8"/>
    <w:rsid w:val="00BC69FD"/>
    <w:rsid w:val="00BC7E52"/>
    <w:rsid w:val="00BD0CEB"/>
    <w:rsid w:val="00BD2E27"/>
    <w:rsid w:val="00BD2EE8"/>
    <w:rsid w:val="00BD56DF"/>
    <w:rsid w:val="00BD5963"/>
    <w:rsid w:val="00BD6BFC"/>
    <w:rsid w:val="00BE0BB3"/>
    <w:rsid w:val="00BE0EBB"/>
    <w:rsid w:val="00BE58FC"/>
    <w:rsid w:val="00BF40FF"/>
    <w:rsid w:val="00BF52D6"/>
    <w:rsid w:val="00BF6321"/>
    <w:rsid w:val="00BF772F"/>
    <w:rsid w:val="00C00B08"/>
    <w:rsid w:val="00C020D5"/>
    <w:rsid w:val="00C03301"/>
    <w:rsid w:val="00C046C2"/>
    <w:rsid w:val="00C04C27"/>
    <w:rsid w:val="00C05092"/>
    <w:rsid w:val="00C06609"/>
    <w:rsid w:val="00C1009B"/>
    <w:rsid w:val="00C10166"/>
    <w:rsid w:val="00C1207D"/>
    <w:rsid w:val="00C14D52"/>
    <w:rsid w:val="00C162E9"/>
    <w:rsid w:val="00C20971"/>
    <w:rsid w:val="00C212BF"/>
    <w:rsid w:val="00C216AE"/>
    <w:rsid w:val="00C22222"/>
    <w:rsid w:val="00C236F4"/>
    <w:rsid w:val="00C242AB"/>
    <w:rsid w:val="00C24BB9"/>
    <w:rsid w:val="00C25943"/>
    <w:rsid w:val="00C26CCA"/>
    <w:rsid w:val="00C26EBC"/>
    <w:rsid w:val="00C278E3"/>
    <w:rsid w:val="00C35F71"/>
    <w:rsid w:val="00C37538"/>
    <w:rsid w:val="00C376B7"/>
    <w:rsid w:val="00C37923"/>
    <w:rsid w:val="00C43C1F"/>
    <w:rsid w:val="00C44B33"/>
    <w:rsid w:val="00C44CFD"/>
    <w:rsid w:val="00C45433"/>
    <w:rsid w:val="00C523E5"/>
    <w:rsid w:val="00C5435B"/>
    <w:rsid w:val="00C57C44"/>
    <w:rsid w:val="00C6040C"/>
    <w:rsid w:val="00C618B3"/>
    <w:rsid w:val="00C63D20"/>
    <w:rsid w:val="00C67201"/>
    <w:rsid w:val="00C674DB"/>
    <w:rsid w:val="00C70ADB"/>
    <w:rsid w:val="00C714DE"/>
    <w:rsid w:val="00C73902"/>
    <w:rsid w:val="00C7641D"/>
    <w:rsid w:val="00C81824"/>
    <w:rsid w:val="00C84F05"/>
    <w:rsid w:val="00C87A6E"/>
    <w:rsid w:val="00C903FE"/>
    <w:rsid w:val="00C920A7"/>
    <w:rsid w:val="00C931B8"/>
    <w:rsid w:val="00CA0146"/>
    <w:rsid w:val="00CA0644"/>
    <w:rsid w:val="00CA16CB"/>
    <w:rsid w:val="00CA1CD5"/>
    <w:rsid w:val="00CA1D20"/>
    <w:rsid w:val="00CA3736"/>
    <w:rsid w:val="00CA48D5"/>
    <w:rsid w:val="00CA4F97"/>
    <w:rsid w:val="00CA5352"/>
    <w:rsid w:val="00CA5534"/>
    <w:rsid w:val="00CA6F1C"/>
    <w:rsid w:val="00CA7DE9"/>
    <w:rsid w:val="00CB21FE"/>
    <w:rsid w:val="00CB466A"/>
    <w:rsid w:val="00CB50A0"/>
    <w:rsid w:val="00CB75B8"/>
    <w:rsid w:val="00CC02DD"/>
    <w:rsid w:val="00CC299A"/>
    <w:rsid w:val="00CC7332"/>
    <w:rsid w:val="00CC73BB"/>
    <w:rsid w:val="00CD0922"/>
    <w:rsid w:val="00CD2000"/>
    <w:rsid w:val="00CD26E2"/>
    <w:rsid w:val="00CD3C73"/>
    <w:rsid w:val="00CD69AD"/>
    <w:rsid w:val="00CD7ADB"/>
    <w:rsid w:val="00CD7EA5"/>
    <w:rsid w:val="00CE08EC"/>
    <w:rsid w:val="00CE31FC"/>
    <w:rsid w:val="00CE488B"/>
    <w:rsid w:val="00CF0C45"/>
    <w:rsid w:val="00CF29AA"/>
    <w:rsid w:val="00CF3733"/>
    <w:rsid w:val="00CF3F54"/>
    <w:rsid w:val="00CF4FCC"/>
    <w:rsid w:val="00CF5070"/>
    <w:rsid w:val="00CF563D"/>
    <w:rsid w:val="00D0094D"/>
    <w:rsid w:val="00D0112C"/>
    <w:rsid w:val="00D03F6A"/>
    <w:rsid w:val="00D0740C"/>
    <w:rsid w:val="00D07A27"/>
    <w:rsid w:val="00D115DC"/>
    <w:rsid w:val="00D13E92"/>
    <w:rsid w:val="00D141C2"/>
    <w:rsid w:val="00D14ED6"/>
    <w:rsid w:val="00D15D4A"/>
    <w:rsid w:val="00D163FC"/>
    <w:rsid w:val="00D1641D"/>
    <w:rsid w:val="00D16A13"/>
    <w:rsid w:val="00D16A6E"/>
    <w:rsid w:val="00D16FFA"/>
    <w:rsid w:val="00D20F6F"/>
    <w:rsid w:val="00D275F7"/>
    <w:rsid w:val="00D31CAF"/>
    <w:rsid w:val="00D33060"/>
    <w:rsid w:val="00D34F47"/>
    <w:rsid w:val="00D35A87"/>
    <w:rsid w:val="00D4077E"/>
    <w:rsid w:val="00D45DAD"/>
    <w:rsid w:val="00D47FB8"/>
    <w:rsid w:val="00D50518"/>
    <w:rsid w:val="00D5110C"/>
    <w:rsid w:val="00D56B15"/>
    <w:rsid w:val="00D5775E"/>
    <w:rsid w:val="00D63AE7"/>
    <w:rsid w:val="00D64420"/>
    <w:rsid w:val="00D6595C"/>
    <w:rsid w:val="00D65F9A"/>
    <w:rsid w:val="00D6685D"/>
    <w:rsid w:val="00D66E69"/>
    <w:rsid w:val="00D66EE5"/>
    <w:rsid w:val="00D720AB"/>
    <w:rsid w:val="00D72AFC"/>
    <w:rsid w:val="00D75A7D"/>
    <w:rsid w:val="00D842B4"/>
    <w:rsid w:val="00D84359"/>
    <w:rsid w:val="00D85BA2"/>
    <w:rsid w:val="00D868D4"/>
    <w:rsid w:val="00D86EEE"/>
    <w:rsid w:val="00D87678"/>
    <w:rsid w:val="00D9153E"/>
    <w:rsid w:val="00D92028"/>
    <w:rsid w:val="00D938C7"/>
    <w:rsid w:val="00D9423A"/>
    <w:rsid w:val="00D975B9"/>
    <w:rsid w:val="00DA180A"/>
    <w:rsid w:val="00DA2557"/>
    <w:rsid w:val="00DA4F75"/>
    <w:rsid w:val="00DA6466"/>
    <w:rsid w:val="00DA697C"/>
    <w:rsid w:val="00DB0176"/>
    <w:rsid w:val="00DB1252"/>
    <w:rsid w:val="00DB180D"/>
    <w:rsid w:val="00DB31C7"/>
    <w:rsid w:val="00DB419B"/>
    <w:rsid w:val="00DB5524"/>
    <w:rsid w:val="00DB5F20"/>
    <w:rsid w:val="00DB7811"/>
    <w:rsid w:val="00DC275A"/>
    <w:rsid w:val="00DC27BE"/>
    <w:rsid w:val="00DC534F"/>
    <w:rsid w:val="00DD2489"/>
    <w:rsid w:val="00DD46D9"/>
    <w:rsid w:val="00DD4C29"/>
    <w:rsid w:val="00DD5772"/>
    <w:rsid w:val="00DD57A5"/>
    <w:rsid w:val="00DD5EC0"/>
    <w:rsid w:val="00DD724B"/>
    <w:rsid w:val="00DD7652"/>
    <w:rsid w:val="00DE2D35"/>
    <w:rsid w:val="00DE6F56"/>
    <w:rsid w:val="00DF11BC"/>
    <w:rsid w:val="00DF3C05"/>
    <w:rsid w:val="00DF61D9"/>
    <w:rsid w:val="00E02E72"/>
    <w:rsid w:val="00E05458"/>
    <w:rsid w:val="00E1004F"/>
    <w:rsid w:val="00E11FB0"/>
    <w:rsid w:val="00E123E6"/>
    <w:rsid w:val="00E14BB3"/>
    <w:rsid w:val="00E15DC6"/>
    <w:rsid w:val="00E17421"/>
    <w:rsid w:val="00E1785E"/>
    <w:rsid w:val="00E17E2F"/>
    <w:rsid w:val="00E207C9"/>
    <w:rsid w:val="00E2099E"/>
    <w:rsid w:val="00E20D27"/>
    <w:rsid w:val="00E210ED"/>
    <w:rsid w:val="00E2297A"/>
    <w:rsid w:val="00E22D17"/>
    <w:rsid w:val="00E244C2"/>
    <w:rsid w:val="00E25ABC"/>
    <w:rsid w:val="00E27FB8"/>
    <w:rsid w:val="00E32CB5"/>
    <w:rsid w:val="00E40704"/>
    <w:rsid w:val="00E451EB"/>
    <w:rsid w:val="00E45F4E"/>
    <w:rsid w:val="00E46EB8"/>
    <w:rsid w:val="00E54976"/>
    <w:rsid w:val="00E55115"/>
    <w:rsid w:val="00E5624B"/>
    <w:rsid w:val="00E6534D"/>
    <w:rsid w:val="00E67C4C"/>
    <w:rsid w:val="00E67EE3"/>
    <w:rsid w:val="00E7128A"/>
    <w:rsid w:val="00E72396"/>
    <w:rsid w:val="00E729DE"/>
    <w:rsid w:val="00E732AD"/>
    <w:rsid w:val="00E77919"/>
    <w:rsid w:val="00E82287"/>
    <w:rsid w:val="00E82332"/>
    <w:rsid w:val="00E8238A"/>
    <w:rsid w:val="00E83596"/>
    <w:rsid w:val="00E83B76"/>
    <w:rsid w:val="00E8401D"/>
    <w:rsid w:val="00E85A1B"/>
    <w:rsid w:val="00E91080"/>
    <w:rsid w:val="00E9291D"/>
    <w:rsid w:val="00E93E44"/>
    <w:rsid w:val="00E95D96"/>
    <w:rsid w:val="00E96F6D"/>
    <w:rsid w:val="00E97BF8"/>
    <w:rsid w:val="00E97C49"/>
    <w:rsid w:val="00EA0282"/>
    <w:rsid w:val="00EA2C40"/>
    <w:rsid w:val="00EA5BA5"/>
    <w:rsid w:val="00EB06BF"/>
    <w:rsid w:val="00EB18F0"/>
    <w:rsid w:val="00EB41F5"/>
    <w:rsid w:val="00EB5822"/>
    <w:rsid w:val="00EB67BE"/>
    <w:rsid w:val="00EC105B"/>
    <w:rsid w:val="00EC17E5"/>
    <w:rsid w:val="00EC3583"/>
    <w:rsid w:val="00EC6E57"/>
    <w:rsid w:val="00ED2C3A"/>
    <w:rsid w:val="00ED4CDD"/>
    <w:rsid w:val="00ED5D66"/>
    <w:rsid w:val="00ED75AB"/>
    <w:rsid w:val="00ED78BC"/>
    <w:rsid w:val="00ED7D4C"/>
    <w:rsid w:val="00EE032F"/>
    <w:rsid w:val="00EE23B8"/>
    <w:rsid w:val="00EE36C5"/>
    <w:rsid w:val="00EE4B50"/>
    <w:rsid w:val="00EE6BBD"/>
    <w:rsid w:val="00EE79B6"/>
    <w:rsid w:val="00EF03BB"/>
    <w:rsid w:val="00EF0A2C"/>
    <w:rsid w:val="00EF6AF0"/>
    <w:rsid w:val="00EF7D6D"/>
    <w:rsid w:val="00F007F7"/>
    <w:rsid w:val="00F00F0D"/>
    <w:rsid w:val="00F01044"/>
    <w:rsid w:val="00F0155F"/>
    <w:rsid w:val="00F01D9F"/>
    <w:rsid w:val="00F04A71"/>
    <w:rsid w:val="00F0738C"/>
    <w:rsid w:val="00F075A5"/>
    <w:rsid w:val="00F07706"/>
    <w:rsid w:val="00F10864"/>
    <w:rsid w:val="00F11EEA"/>
    <w:rsid w:val="00F14CFA"/>
    <w:rsid w:val="00F1502D"/>
    <w:rsid w:val="00F1606E"/>
    <w:rsid w:val="00F17696"/>
    <w:rsid w:val="00F20FFB"/>
    <w:rsid w:val="00F23EF7"/>
    <w:rsid w:val="00F23F2B"/>
    <w:rsid w:val="00F2572F"/>
    <w:rsid w:val="00F266C3"/>
    <w:rsid w:val="00F2699E"/>
    <w:rsid w:val="00F31828"/>
    <w:rsid w:val="00F33493"/>
    <w:rsid w:val="00F33AEE"/>
    <w:rsid w:val="00F34339"/>
    <w:rsid w:val="00F40F4F"/>
    <w:rsid w:val="00F42849"/>
    <w:rsid w:val="00F446D3"/>
    <w:rsid w:val="00F44779"/>
    <w:rsid w:val="00F464C1"/>
    <w:rsid w:val="00F47B44"/>
    <w:rsid w:val="00F5032A"/>
    <w:rsid w:val="00F55055"/>
    <w:rsid w:val="00F552F8"/>
    <w:rsid w:val="00F6009E"/>
    <w:rsid w:val="00F6156D"/>
    <w:rsid w:val="00F620DF"/>
    <w:rsid w:val="00F62AB9"/>
    <w:rsid w:val="00F62D77"/>
    <w:rsid w:val="00F63945"/>
    <w:rsid w:val="00F63BEC"/>
    <w:rsid w:val="00F66507"/>
    <w:rsid w:val="00F66ABC"/>
    <w:rsid w:val="00F72012"/>
    <w:rsid w:val="00F7358F"/>
    <w:rsid w:val="00F74DE4"/>
    <w:rsid w:val="00F77F47"/>
    <w:rsid w:val="00F77FDA"/>
    <w:rsid w:val="00F80023"/>
    <w:rsid w:val="00F81ABE"/>
    <w:rsid w:val="00F8267A"/>
    <w:rsid w:val="00F82FEF"/>
    <w:rsid w:val="00F86AF2"/>
    <w:rsid w:val="00F94527"/>
    <w:rsid w:val="00F957D6"/>
    <w:rsid w:val="00F97BED"/>
    <w:rsid w:val="00F97EAA"/>
    <w:rsid w:val="00FA0308"/>
    <w:rsid w:val="00FA066D"/>
    <w:rsid w:val="00FA07E0"/>
    <w:rsid w:val="00FA0B71"/>
    <w:rsid w:val="00FA0E73"/>
    <w:rsid w:val="00FA1558"/>
    <w:rsid w:val="00FA161F"/>
    <w:rsid w:val="00FA1AA3"/>
    <w:rsid w:val="00FA3C1F"/>
    <w:rsid w:val="00FA3E01"/>
    <w:rsid w:val="00FA4410"/>
    <w:rsid w:val="00FA4FF2"/>
    <w:rsid w:val="00FA5020"/>
    <w:rsid w:val="00FA53EB"/>
    <w:rsid w:val="00FA55A8"/>
    <w:rsid w:val="00FA67E3"/>
    <w:rsid w:val="00FA716F"/>
    <w:rsid w:val="00FB266E"/>
    <w:rsid w:val="00FB3F21"/>
    <w:rsid w:val="00FB7A1F"/>
    <w:rsid w:val="00FC1449"/>
    <w:rsid w:val="00FC1D6C"/>
    <w:rsid w:val="00FC2785"/>
    <w:rsid w:val="00FC4293"/>
    <w:rsid w:val="00FC59DA"/>
    <w:rsid w:val="00FC6CAE"/>
    <w:rsid w:val="00FC7FAC"/>
    <w:rsid w:val="00FD05B8"/>
    <w:rsid w:val="00FD22D9"/>
    <w:rsid w:val="00FD2BCE"/>
    <w:rsid w:val="00FD50E5"/>
    <w:rsid w:val="00FE2905"/>
    <w:rsid w:val="00FE3E77"/>
    <w:rsid w:val="00FE458B"/>
    <w:rsid w:val="00FE49C9"/>
    <w:rsid w:val="00FE7E72"/>
    <w:rsid w:val="00FF2077"/>
    <w:rsid w:val="00FF3414"/>
    <w:rsid w:val="00FF3462"/>
    <w:rsid w:val="00FF454A"/>
    <w:rsid w:val="00FF460E"/>
    <w:rsid w:val="00FF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4729B"/>
  <w15:chartTrackingRefBased/>
  <w15:docId w15:val="{FD63B0D9-882A-416A-B586-8A057E6D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D3B"/>
    <w:pPr>
      <w:ind w:firstLine="284"/>
      <w:jc w:val="both"/>
    </w:pPr>
    <w:rPr>
      <w:rFonts w:ascii="Bell MT" w:hAnsi="Bell MT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D03F6A"/>
    <w:pPr>
      <w:keepNext/>
      <w:keepLines/>
      <w:spacing w:before="240" w:after="0" w:line="360" w:lineRule="auto"/>
      <w:ind w:firstLine="57"/>
      <w:jc w:val="left"/>
      <w:outlineLvl w:val="0"/>
    </w:pPr>
    <w:rPr>
      <w:rFonts w:ascii="DIN Medium" w:eastAsiaTheme="majorEastAsia" w:hAnsi="DIN Medium" w:cstheme="majorBidi"/>
      <w:color w:val="0070C0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44B33"/>
    <w:pPr>
      <w:keepNext/>
      <w:keepLines/>
      <w:spacing w:before="40" w:after="0" w:line="360" w:lineRule="auto"/>
      <w:outlineLvl w:val="1"/>
    </w:pPr>
    <w:rPr>
      <w:rFonts w:ascii="DIN Medium" w:eastAsiaTheme="majorEastAsia" w:hAnsi="DIN Medium" w:cstheme="majorBidi"/>
      <w:color w:val="0070C0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12E2D"/>
    <w:pPr>
      <w:keepNext/>
      <w:keepLines/>
      <w:spacing w:before="40" w:after="0"/>
      <w:outlineLvl w:val="2"/>
    </w:pPr>
    <w:rPr>
      <w:rFonts w:eastAsiaTheme="majorEastAsia" w:cstheme="majorBidi"/>
      <w:color w:val="0070C0"/>
      <w:sz w:val="28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B6E54"/>
    <w:pPr>
      <w:keepNext/>
      <w:keepLines/>
      <w:spacing w:before="40" w:after="0"/>
      <w:outlineLvl w:val="3"/>
    </w:pPr>
    <w:rPr>
      <w:rFonts w:eastAsiaTheme="majorEastAsia" w:cstheme="majorBidi"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702D59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3F6A"/>
    <w:rPr>
      <w:rFonts w:ascii="DIN Medium" w:eastAsiaTheme="majorEastAsia" w:hAnsi="DIN Medium" w:cstheme="majorBidi"/>
      <w:color w:val="0070C0"/>
      <w:sz w:val="28"/>
      <w:szCs w:val="32"/>
    </w:rPr>
  </w:style>
  <w:style w:type="paragraph" w:customStyle="1" w:styleId="BloqueSalave">
    <w:name w:val="Bloque Salave"/>
    <w:basedOn w:val="Ttulo1"/>
    <w:qFormat/>
    <w:rsid w:val="006372E4"/>
    <w:pPr>
      <w:ind w:left="714" w:hanging="357"/>
      <w:jc w:val="center"/>
    </w:pPr>
    <w:rPr>
      <w:rFonts w:ascii="DINCond-Medium" w:hAnsi="DINCond-Medium"/>
      <w:color w:val="auto"/>
      <w:sz w:val="52"/>
    </w:rPr>
  </w:style>
  <w:style w:type="paragraph" w:styleId="Puesto">
    <w:name w:val="Title"/>
    <w:basedOn w:val="Normal"/>
    <w:next w:val="Normal"/>
    <w:link w:val="PuestoCar"/>
    <w:uiPriority w:val="10"/>
    <w:qFormat/>
    <w:rsid w:val="000A5F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0A5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054410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44B33"/>
    <w:rPr>
      <w:rFonts w:ascii="DIN Medium" w:eastAsiaTheme="majorEastAsia" w:hAnsi="DIN Medium" w:cstheme="majorBidi"/>
      <w:color w:val="0070C0"/>
      <w:sz w:val="24"/>
      <w:szCs w:val="26"/>
    </w:rPr>
  </w:style>
  <w:style w:type="character" w:styleId="Textoennegrita">
    <w:name w:val="Strong"/>
    <w:basedOn w:val="Fuentedeprrafopredeter"/>
    <w:uiPriority w:val="22"/>
    <w:qFormat/>
    <w:rsid w:val="00EA0282"/>
    <w:rPr>
      <w:b/>
      <w:bCs/>
    </w:rPr>
  </w:style>
  <w:style w:type="paragraph" w:styleId="Descripcin">
    <w:name w:val="caption"/>
    <w:basedOn w:val="Normal"/>
    <w:next w:val="Normal"/>
    <w:uiPriority w:val="35"/>
    <w:unhideWhenUsed/>
    <w:qFormat/>
    <w:rsid w:val="00DE6F5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0601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06010"/>
    <w:rPr>
      <w:rFonts w:ascii="Bell MT" w:hAnsi="Bell MT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06010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512E2D"/>
    <w:rPr>
      <w:rFonts w:ascii="Bell MT" w:eastAsiaTheme="majorEastAsia" w:hAnsi="Bell MT" w:cstheme="majorBidi"/>
      <w:color w:val="0070C0"/>
      <w:sz w:val="28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AB6E54"/>
    <w:rPr>
      <w:rFonts w:ascii="Bell MT" w:eastAsiaTheme="majorEastAsia" w:hAnsi="Bell MT" w:cstheme="majorBidi"/>
      <w:iCs/>
      <w:color w:val="2F5496" w:themeColor="accent1" w:themeShade="BF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7C28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2879"/>
    <w:rPr>
      <w:rFonts w:ascii="Bell MT" w:hAnsi="Bell MT"/>
    </w:rPr>
  </w:style>
  <w:style w:type="paragraph" w:styleId="Piedepgina">
    <w:name w:val="footer"/>
    <w:basedOn w:val="Normal"/>
    <w:link w:val="PiedepginaCar"/>
    <w:uiPriority w:val="99"/>
    <w:unhideWhenUsed/>
    <w:rsid w:val="007C28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879"/>
    <w:rPr>
      <w:rFonts w:ascii="Bell MT" w:hAnsi="Bell M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32CC2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32CC2"/>
    <w:rPr>
      <w:rFonts w:ascii="Bell MT" w:hAnsi="Bell MT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32CC2"/>
    <w:rPr>
      <w:vertAlign w:val="superscript"/>
    </w:rPr>
  </w:style>
  <w:style w:type="table" w:styleId="Tablaconcuadrcula">
    <w:name w:val="Table Grid"/>
    <w:basedOn w:val="Tablanormal"/>
    <w:uiPriority w:val="59"/>
    <w:rsid w:val="00364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08785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8785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87859"/>
    <w:rPr>
      <w:rFonts w:ascii="Bell MT" w:hAnsi="Bell MT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8785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87859"/>
    <w:rPr>
      <w:rFonts w:ascii="Bell MT" w:hAnsi="Bell MT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7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7859"/>
    <w:rPr>
      <w:rFonts w:ascii="Segoe UI" w:hAnsi="Segoe UI" w:cs="Segoe UI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rsid w:val="00702D59"/>
    <w:rPr>
      <w:rFonts w:ascii="Bell MT" w:eastAsiaTheme="majorEastAsia" w:hAnsi="Bell MT" w:cstheme="majorBidi"/>
      <w:sz w:val="24"/>
    </w:rPr>
  </w:style>
  <w:style w:type="paragraph" w:styleId="TtulodeTDC">
    <w:name w:val="TOC Heading"/>
    <w:basedOn w:val="Ttulo1"/>
    <w:next w:val="Normal"/>
    <w:uiPriority w:val="39"/>
    <w:unhideWhenUsed/>
    <w:qFormat/>
    <w:rsid w:val="00AC6808"/>
    <w:pPr>
      <w:spacing w:line="259" w:lineRule="auto"/>
      <w:ind w:firstLine="0"/>
      <w:outlineLvl w:val="9"/>
    </w:pPr>
    <w:rPr>
      <w:rFonts w:asciiTheme="majorHAnsi" w:hAnsiTheme="majorHAnsi"/>
      <w:color w:val="2F5496" w:themeColor="accent1" w:themeShade="BF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3E4F3B"/>
    <w:pPr>
      <w:tabs>
        <w:tab w:val="left" w:pos="880"/>
        <w:tab w:val="right" w:leader="dot" w:pos="8494"/>
      </w:tabs>
      <w:spacing w:after="100"/>
    </w:pPr>
    <w:rPr>
      <w:b/>
      <w:bCs/>
      <w:noProof/>
      <w:color w:val="0070C0"/>
      <w:sz w:val="28"/>
      <w:szCs w:val="28"/>
    </w:rPr>
  </w:style>
  <w:style w:type="paragraph" w:styleId="TDC2">
    <w:name w:val="toc 2"/>
    <w:basedOn w:val="Normal"/>
    <w:next w:val="Normal"/>
    <w:autoRedefine/>
    <w:uiPriority w:val="39"/>
    <w:unhideWhenUsed/>
    <w:rsid w:val="003E4F3B"/>
    <w:pPr>
      <w:tabs>
        <w:tab w:val="right" w:leader="dot" w:pos="8494"/>
      </w:tabs>
      <w:spacing w:after="100"/>
      <w:ind w:left="220"/>
    </w:pPr>
    <w:rPr>
      <w:noProof/>
      <w:sz w:val="28"/>
      <w:szCs w:val="28"/>
    </w:rPr>
  </w:style>
  <w:style w:type="paragraph" w:styleId="TDC3">
    <w:name w:val="toc 3"/>
    <w:basedOn w:val="Normal"/>
    <w:next w:val="Normal"/>
    <w:autoRedefine/>
    <w:uiPriority w:val="39"/>
    <w:unhideWhenUsed/>
    <w:rsid w:val="00AC6808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AC6808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A7871"/>
    <w:rPr>
      <w:color w:val="605E5C"/>
      <w:shd w:val="clear" w:color="auto" w:fill="E1DFDD"/>
    </w:rPr>
  </w:style>
  <w:style w:type="paragraph" w:customStyle="1" w:styleId="TablaTexto">
    <w:name w:val="TablaTexto"/>
    <w:basedOn w:val="Normal"/>
    <w:qFormat/>
    <w:rsid w:val="00290C7E"/>
    <w:pPr>
      <w:spacing w:before="20" w:after="20" w:line="240" w:lineRule="auto"/>
      <w:ind w:firstLine="0"/>
      <w:jc w:val="left"/>
    </w:pPr>
    <w:rPr>
      <w:rFonts w:ascii="Calibri Light" w:hAnsi="Calibri Light"/>
      <w:sz w:val="20"/>
      <w:lang w:val="en-GB" w:eastAsia="en-GB"/>
    </w:rPr>
  </w:style>
  <w:style w:type="table" w:styleId="Cuadrculadetablaclara">
    <w:name w:val="Grid Table Light"/>
    <w:basedOn w:val="Tablanormal"/>
    <w:uiPriority w:val="40"/>
    <w:rsid w:val="006E0AB4"/>
    <w:pPr>
      <w:spacing w:before="60" w:after="120" w:line="240" w:lineRule="auto"/>
    </w:pPr>
    <w:rPr>
      <w:rFonts w:ascii="Calibri Light" w:eastAsia="Times New Roman" w:hAnsi="Calibri Light" w:cs="Times New Roman"/>
      <w:lang w:val="en-GB" w:eastAsia="en-GB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0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6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comercio.es/asturias/red-desarrollo-rural-pide-gestion-zonal-banco-20230620014724-nt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uestrocampo.elcomercio.es/calvo-avala-la-participacion-de-los-grupos-de-desarrollo-en-la-gestion-del-banco-de-tierras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03289-F523-4885-8800-F1D89D4F3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18324</TotalTime>
  <Pages>3</Pages>
  <Words>1088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GeoNalón Consultoría</dc:creator>
  <cp:keywords/>
  <dc:description/>
  <cp:lastModifiedBy>READER</cp:lastModifiedBy>
  <cp:revision>869</cp:revision>
  <cp:lastPrinted>2022-11-09T12:23:00Z</cp:lastPrinted>
  <dcterms:created xsi:type="dcterms:W3CDTF">2020-05-28T13:38:00Z</dcterms:created>
  <dcterms:modified xsi:type="dcterms:W3CDTF">2023-06-30T11:46:00Z</dcterms:modified>
</cp:coreProperties>
</file>